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2073" w14:textId="0DE24B86" w:rsidR="00632555" w:rsidRPr="00344BC3" w:rsidRDefault="00632555" w:rsidP="00632555">
      <w:pPr>
        <w:rPr>
          <w:b/>
          <w:bCs/>
        </w:rPr>
      </w:pPr>
      <w:r w:rsidRPr="00344BC3">
        <w:rPr>
          <w:b/>
          <w:bCs/>
        </w:rPr>
        <w:t xml:space="preserve">Admission to </w:t>
      </w:r>
      <w:r w:rsidR="00344BC3">
        <w:rPr>
          <w:b/>
          <w:bCs/>
        </w:rPr>
        <w:t xml:space="preserve">the </w:t>
      </w:r>
      <w:r w:rsidRPr="00344BC3">
        <w:rPr>
          <w:b/>
          <w:bCs/>
        </w:rPr>
        <w:t>Theological University of Apeldoorn (TUA)</w:t>
      </w:r>
      <w:r w:rsidR="00344BC3">
        <w:rPr>
          <w:b/>
          <w:bCs/>
        </w:rPr>
        <w:t xml:space="preserve"> </w:t>
      </w:r>
      <w:r w:rsidR="00344BC3" w:rsidRPr="00344BC3">
        <w:rPr>
          <w:b/>
          <w:bCs/>
        </w:rPr>
        <w:t>PhD Program</w:t>
      </w:r>
    </w:p>
    <w:p w14:paraId="77BCEF50" w14:textId="2CD0E502" w:rsidR="00632555" w:rsidRDefault="00632555" w:rsidP="00632555">
      <w:r>
        <w:t xml:space="preserve">According to the TUA </w:t>
      </w:r>
      <w:r>
        <w:t>PhD</w:t>
      </w:r>
      <w:r>
        <w:t xml:space="preserve"> regulations, Dutch students can be admitted to a PhD program if they have been granted a Master's degree in accordance with Article 7.10a, first, second, or third paragraph of the WHW (Higher Education and Research Act), as outlined in Article 7.18, second paragraph of the law. Furthermore, the </w:t>
      </w:r>
      <w:r>
        <w:t>PhD</w:t>
      </w:r>
      <w:r>
        <w:t xml:space="preserve"> regulations state that '</w:t>
      </w:r>
      <w:r w:rsidR="00A27376">
        <w:t>t</w:t>
      </w:r>
      <w:r w:rsidR="00A27376">
        <w:t>he prospective PhD candidate must satisfy the PhD Board that he is able to conduct independent academic research and has a realistic chance of completing a PhD thesis</w:t>
      </w:r>
      <w:r w:rsidR="00A27376">
        <w:t>.</w:t>
      </w:r>
      <w:r>
        <w:t>'</w:t>
      </w:r>
      <w:r w:rsidR="00A27376">
        <w:t xml:space="preserve"> (Appendix 1, Article A.1)</w:t>
      </w:r>
    </w:p>
    <w:p w14:paraId="76955447" w14:textId="0FD8EE76" w:rsidR="00632555" w:rsidRDefault="00632555" w:rsidP="00632555">
      <w:r>
        <w:t xml:space="preserve">The </w:t>
      </w:r>
      <w:r w:rsidR="00A27376">
        <w:t>PhD</w:t>
      </w:r>
      <w:r>
        <w:t xml:space="preserve"> regulations do not specify that the Master's degree must necessarily be in theology. In the recent past, only a few individuals with a Master's degree in a field other than theology were admitted after careful consideration by the </w:t>
      </w:r>
      <w:r w:rsidR="00A27376">
        <w:t>PhD Board</w:t>
      </w:r>
      <w:r>
        <w:t xml:space="preserve">. With the arrival of Prof. </w:t>
      </w:r>
      <w:proofErr w:type="spellStart"/>
      <w:r>
        <w:t>Dr.</w:t>
      </w:r>
      <w:proofErr w:type="spellEnd"/>
      <w:r>
        <w:t xml:space="preserve"> De Muynck, there has been a more flexible approach to </w:t>
      </w:r>
      <w:r w:rsidR="00A27376">
        <w:t>PhD</w:t>
      </w:r>
      <w:r>
        <w:t xml:space="preserve"> studies in his field.</w:t>
      </w:r>
    </w:p>
    <w:p w14:paraId="77BA7BEF" w14:textId="677DCDF8" w:rsidR="00632555" w:rsidRDefault="00632555" w:rsidP="00632555">
      <w:r>
        <w:t xml:space="preserve">For admission to the Master's or PhD program with a foreign diploma, it is assumed that a Master's degree is equivalent to a Dutch Master's degree. This equivalence is verified based on educational descriptions available on </w:t>
      </w:r>
      <w:hyperlink r:id="rId5" w:history="1">
        <w:r w:rsidR="00A27376" w:rsidRPr="00F80488">
          <w:rPr>
            <w:rStyle w:val="Hyperlink"/>
          </w:rPr>
          <w:t>www.</w:t>
        </w:r>
        <w:r w:rsidR="00A27376" w:rsidRPr="00F80488">
          <w:rPr>
            <w:rStyle w:val="Hyperlink"/>
          </w:rPr>
          <w:t>n</w:t>
        </w:r>
        <w:r w:rsidR="00A27376" w:rsidRPr="00F80488">
          <w:rPr>
            <w:rStyle w:val="Hyperlink"/>
          </w:rPr>
          <w:t>uffic.nl</w:t>
        </w:r>
      </w:hyperlink>
      <w:r>
        <w:t>.</w:t>
      </w:r>
    </w:p>
    <w:p w14:paraId="2DE4000C" w14:textId="6745F651" w:rsidR="00632555" w:rsidRDefault="00632555" w:rsidP="00632555">
      <w:r>
        <w:t xml:space="preserve">In light of the above and past experiences, the following admissions </w:t>
      </w:r>
      <w:r w:rsidR="00A27376">
        <w:t xml:space="preserve">requirements </w:t>
      </w:r>
      <w:r>
        <w:t>to the Graduate Pro</w:t>
      </w:r>
      <w:r w:rsidR="00A27376">
        <w:t>gram apply</w:t>
      </w:r>
      <w:r>
        <w:t>:</w:t>
      </w:r>
    </w:p>
    <w:p w14:paraId="192CC5ED" w14:textId="70995EDF" w:rsidR="00A27376" w:rsidRDefault="00632555" w:rsidP="00004670">
      <w:pPr>
        <w:pStyle w:val="Lijstalinea"/>
        <w:numPr>
          <w:ilvl w:val="0"/>
          <w:numId w:val="1"/>
        </w:numPr>
      </w:pPr>
      <w:r>
        <w:t xml:space="preserve">Dutch WO Master's degree in </w:t>
      </w:r>
      <w:r w:rsidR="00A27376">
        <w:t>T</w:t>
      </w:r>
      <w:r>
        <w:t>heology, regardless of the length of the Master's program (1</w:t>
      </w:r>
      <w:r w:rsidR="00A27376">
        <w:t>, 2</w:t>
      </w:r>
      <w:r>
        <w:t xml:space="preserve"> or 3 years).</w:t>
      </w:r>
    </w:p>
    <w:p w14:paraId="0024F556" w14:textId="77777777" w:rsidR="00A27376" w:rsidRDefault="00632555" w:rsidP="00EB2B03">
      <w:pPr>
        <w:pStyle w:val="Lijstalinea"/>
        <w:numPr>
          <w:ilvl w:val="0"/>
          <w:numId w:val="1"/>
        </w:numPr>
      </w:pPr>
      <w:r>
        <w:t xml:space="preserve">Dutch WO Master's degree in </w:t>
      </w:r>
      <w:r w:rsidR="00A27376">
        <w:t>P</w:t>
      </w:r>
      <w:r>
        <w:t xml:space="preserve">edagogy or a related field for a </w:t>
      </w:r>
      <w:r w:rsidR="00A27376">
        <w:t>PhD</w:t>
      </w:r>
      <w:r>
        <w:t xml:space="preserve"> study within the chair of Christian pedagogy.</w:t>
      </w:r>
    </w:p>
    <w:p w14:paraId="39AA798C" w14:textId="77777777" w:rsidR="00A27376" w:rsidRDefault="00632555" w:rsidP="005762E3">
      <w:pPr>
        <w:pStyle w:val="Lijstalinea"/>
        <w:numPr>
          <w:ilvl w:val="0"/>
          <w:numId w:val="1"/>
        </w:numPr>
      </w:pPr>
      <w:r>
        <w:t xml:space="preserve">Foreign ThM (Master's degree in theology) or Master's degree in </w:t>
      </w:r>
      <w:r w:rsidR="00A27376">
        <w:t>P</w:t>
      </w:r>
      <w:r>
        <w:t>edagogy or a related field that aligns with the subject of the intended PhD program.</w:t>
      </w:r>
    </w:p>
    <w:p w14:paraId="5AE0BE3C" w14:textId="77777777" w:rsidR="00A27376" w:rsidRDefault="00632555" w:rsidP="00632555">
      <w:pPr>
        <w:pStyle w:val="Lijstalinea"/>
        <w:numPr>
          <w:ilvl w:val="0"/>
          <w:numId w:val="1"/>
        </w:numPr>
      </w:pPr>
      <w:r>
        <w:t>Other Dutch or foreign WO Master's degrees or foreign Master's degrees not mentioned above, subject to a positive recommendation from the research group overseeing the intended doctoral research and the TUA doctoral committee.</w:t>
      </w:r>
    </w:p>
    <w:p w14:paraId="7E19FECC" w14:textId="01CFA459" w:rsidR="00A27376" w:rsidRDefault="00632555" w:rsidP="00632555">
      <w:pPr>
        <w:pStyle w:val="Lijstalinea"/>
        <w:numPr>
          <w:ilvl w:val="0"/>
          <w:numId w:val="1"/>
        </w:numPr>
      </w:pPr>
      <w:r>
        <w:t>Foreign MDiv (Master of Divinity) degrees</w:t>
      </w:r>
      <w:r w:rsidR="00A27376">
        <w:t xml:space="preserve"> </w:t>
      </w:r>
      <w:r w:rsidR="00CF3E6C">
        <w:t xml:space="preserve">and Dutch HBO (Higher Vocational Education) Master’s degrees </w:t>
      </w:r>
      <w:r w:rsidR="00A27376">
        <w:t>are</w:t>
      </w:r>
      <w:r>
        <w:t xml:space="preserve"> generally not accepted, unless exceptional qualifications are</w:t>
      </w:r>
      <w:r w:rsidR="00EA0CE5">
        <w:t xml:space="preserve"> formally documented</w:t>
      </w:r>
      <w:r>
        <w:t xml:space="preserve"> and a positive recommendation is provided by the</w:t>
      </w:r>
      <w:r w:rsidR="00A27376">
        <w:t xml:space="preserve"> PhD</w:t>
      </w:r>
      <w:r>
        <w:t xml:space="preserve"> </w:t>
      </w:r>
      <w:r w:rsidR="00344BC3">
        <w:t>Board</w:t>
      </w:r>
      <w:r>
        <w:t xml:space="preserve">, with one of the co-supervisors, in addition to the intended supervisor, </w:t>
      </w:r>
      <w:r w:rsidR="00EA0CE5">
        <w:t>carefully evaluating the</w:t>
      </w:r>
      <w:r>
        <w:t xml:space="preserve"> quality</w:t>
      </w:r>
      <w:r w:rsidR="00EA0CE5">
        <w:t xml:space="preserve"> of the documentation</w:t>
      </w:r>
      <w:r>
        <w:t>.</w:t>
      </w:r>
    </w:p>
    <w:sectPr w:rsidR="00A2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603"/>
    <w:multiLevelType w:val="hybridMultilevel"/>
    <w:tmpl w:val="0EC0415C"/>
    <w:lvl w:ilvl="0" w:tplc="9214B7A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67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55"/>
    <w:rsid w:val="00072D42"/>
    <w:rsid w:val="00344BC3"/>
    <w:rsid w:val="00402DC9"/>
    <w:rsid w:val="00632555"/>
    <w:rsid w:val="00A27376"/>
    <w:rsid w:val="00AA5F71"/>
    <w:rsid w:val="00CF3E6C"/>
    <w:rsid w:val="00EA0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D1AF"/>
  <w15:chartTrackingRefBased/>
  <w15:docId w15:val="{C3578877-ADB2-43D6-A208-D142374E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7376"/>
    <w:rPr>
      <w:color w:val="0563C1" w:themeColor="hyperlink"/>
      <w:u w:val="single"/>
    </w:rPr>
  </w:style>
  <w:style w:type="character" w:styleId="Onopgelostemelding">
    <w:name w:val="Unresolved Mention"/>
    <w:basedOn w:val="Standaardalinea-lettertype"/>
    <w:uiPriority w:val="99"/>
    <w:semiHidden/>
    <w:unhideWhenUsed/>
    <w:rsid w:val="00A27376"/>
    <w:rPr>
      <w:color w:val="605E5C"/>
      <w:shd w:val="clear" w:color="auto" w:fill="E1DFDD"/>
    </w:rPr>
  </w:style>
  <w:style w:type="paragraph" w:styleId="Lijstalinea">
    <w:name w:val="List Paragraph"/>
    <w:basedOn w:val="Standaard"/>
    <w:uiPriority w:val="34"/>
    <w:qFormat/>
    <w:rsid w:val="00A2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ffi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Karels</dc:creator>
  <cp:keywords/>
  <dc:description/>
  <cp:lastModifiedBy>J.A. Karels</cp:lastModifiedBy>
  <cp:revision>4</cp:revision>
  <dcterms:created xsi:type="dcterms:W3CDTF">2023-10-02T12:48:00Z</dcterms:created>
  <dcterms:modified xsi:type="dcterms:W3CDTF">2023-10-02T13:21:00Z</dcterms:modified>
</cp:coreProperties>
</file>