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A9867" w14:textId="77777777" w:rsidR="003F44F2" w:rsidRPr="00692998" w:rsidRDefault="00855571">
      <w:pPr>
        <w:rPr>
          <w:b/>
          <w:color w:val="BF0C59"/>
          <w:sz w:val="36"/>
          <w:szCs w:val="36"/>
        </w:rPr>
      </w:pPr>
      <w:r w:rsidRPr="00692998">
        <w:rPr>
          <w:b/>
          <w:color w:val="BF0C59"/>
          <w:sz w:val="36"/>
          <w:szCs w:val="36"/>
        </w:rPr>
        <w:t>I</w:t>
      </w:r>
      <w:r w:rsidR="00CC6030" w:rsidRPr="00692998">
        <w:rPr>
          <w:b/>
          <w:color w:val="BF0C59"/>
          <w:sz w:val="36"/>
          <w:szCs w:val="36"/>
        </w:rPr>
        <w:t>nstroomregeling</w:t>
      </w:r>
      <w:r w:rsidRPr="00692998">
        <w:rPr>
          <w:b/>
          <w:color w:val="BF0C59"/>
          <w:sz w:val="36"/>
          <w:szCs w:val="36"/>
        </w:rPr>
        <w:t xml:space="preserve"> diverse opleidingen</w:t>
      </w:r>
      <w:r w:rsidR="00F30C95" w:rsidRPr="00692998">
        <w:rPr>
          <w:b/>
          <w:color w:val="BF0C59"/>
          <w:sz w:val="36"/>
          <w:szCs w:val="36"/>
        </w:rPr>
        <w:t xml:space="preserve"> of fasen</w:t>
      </w:r>
      <w:r w:rsidRPr="00692998">
        <w:rPr>
          <w:b/>
          <w:color w:val="BF0C59"/>
          <w:sz w:val="36"/>
          <w:szCs w:val="36"/>
        </w:rPr>
        <w:t xml:space="preserve"> </w:t>
      </w:r>
      <w:r w:rsidR="00284A1E">
        <w:rPr>
          <w:b/>
          <w:color w:val="BF0C59"/>
          <w:sz w:val="36"/>
          <w:szCs w:val="36"/>
        </w:rPr>
        <w:t>TUA</w:t>
      </w:r>
    </w:p>
    <w:p w14:paraId="092592B8" w14:textId="77777777" w:rsidR="00CC6030" w:rsidRDefault="00471F03" w:rsidP="00A653F9">
      <w:pPr>
        <w:spacing w:line="264" w:lineRule="auto"/>
      </w:pPr>
      <w:r>
        <w:rPr>
          <w:noProof/>
          <w:color w:val="BF0C59"/>
          <w:lang w:eastAsia="nl-NL"/>
        </w:rPr>
        <mc:AlternateContent>
          <mc:Choice Requires="wps">
            <w:drawing>
              <wp:anchor distT="0" distB="0" distL="114300" distR="114300" simplePos="0" relativeHeight="251663360" behindDoc="0" locked="0" layoutInCell="1" allowOverlap="1" wp14:anchorId="6BACCA97" wp14:editId="5EE50574">
                <wp:simplePos x="0" y="0"/>
                <wp:positionH relativeFrom="column">
                  <wp:posOffset>33655</wp:posOffset>
                </wp:positionH>
                <wp:positionV relativeFrom="paragraph">
                  <wp:posOffset>100330</wp:posOffset>
                </wp:positionV>
                <wp:extent cx="57340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150A52" id="_x0000_t32" coordsize="21600,21600" o:spt="32" o:oned="t" path="m,l21600,21600e" filled="f">
                <v:path arrowok="t" fillok="f" o:connecttype="none"/>
                <o:lock v:ext="edit" shapetype="t"/>
              </v:shapetype>
              <v:shape id="AutoShape 2" o:spid="_x0000_s1026" type="#_x0000_t32" style="position:absolute;margin-left:2.65pt;margin-top:7.9pt;width:45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ih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kjGcwroCoSm1taJAe1at50fS7Q0pXHVEtj8FvJwO5WchI3qWEizNQZDd81gxiCODH&#10;WR0b2wdImAI6RklON0n40SMKH2eP0zydgXL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"/>
            </w:pict>
          </mc:Fallback>
        </mc:AlternateContent>
      </w:r>
    </w:p>
    <w:p w14:paraId="017A5485" w14:textId="77777777" w:rsidR="00CC6030" w:rsidRPr="00F30C95" w:rsidRDefault="00855571">
      <w:pPr>
        <w:rPr>
          <w:b/>
          <w:i/>
          <w:color w:val="BF0C59"/>
          <w:sz w:val="26"/>
          <w:szCs w:val="26"/>
        </w:rPr>
      </w:pPr>
      <w:r w:rsidRPr="00F30C95">
        <w:rPr>
          <w:b/>
          <w:i/>
          <w:color w:val="BF0C59"/>
          <w:sz w:val="26"/>
          <w:szCs w:val="26"/>
        </w:rPr>
        <w:t>I</w:t>
      </w:r>
      <w:r w:rsidR="00CC6030" w:rsidRPr="00F30C95">
        <w:rPr>
          <w:b/>
          <w:i/>
          <w:color w:val="BF0C59"/>
          <w:sz w:val="26"/>
          <w:szCs w:val="26"/>
        </w:rPr>
        <w:t xml:space="preserve">nstroom in de </w:t>
      </w:r>
      <w:r w:rsidR="00AD2386">
        <w:rPr>
          <w:b/>
          <w:i/>
          <w:color w:val="BF0C59"/>
          <w:sz w:val="26"/>
          <w:szCs w:val="26"/>
        </w:rPr>
        <w:t xml:space="preserve">3-jarige </w:t>
      </w:r>
      <w:r w:rsidR="00CC6030" w:rsidRPr="00F30C95">
        <w:rPr>
          <w:b/>
          <w:i/>
          <w:color w:val="BF0C59"/>
          <w:sz w:val="26"/>
          <w:szCs w:val="26"/>
        </w:rPr>
        <w:t>bachelor</w:t>
      </w:r>
      <w:r w:rsidR="00F4171B">
        <w:rPr>
          <w:b/>
          <w:i/>
          <w:color w:val="BF0C59"/>
          <w:sz w:val="26"/>
          <w:szCs w:val="26"/>
        </w:rPr>
        <w:t xml:space="preserve"> ó</w:t>
      </w:r>
      <w:r w:rsidR="00284A1E">
        <w:rPr>
          <w:b/>
          <w:i/>
          <w:color w:val="BF0C59"/>
          <w:sz w:val="26"/>
          <w:szCs w:val="26"/>
        </w:rPr>
        <w:t xml:space="preserve">f </w:t>
      </w:r>
      <w:r w:rsidR="00F4171B">
        <w:rPr>
          <w:b/>
          <w:i/>
          <w:color w:val="BF0C59"/>
          <w:sz w:val="26"/>
          <w:szCs w:val="26"/>
        </w:rPr>
        <w:t xml:space="preserve">de </w:t>
      </w:r>
      <w:r w:rsidR="00284A1E">
        <w:rPr>
          <w:b/>
          <w:i/>
          <w:color w:val="BF0C59"/>
          <w:sz w:val="26"/>
          <w:szCs w:val="26"/>
        </w:rPr>
        <w:t>3-jarige master</w:t>
      </w:r>
    </w:p>
    <w:p w14:paraId="4D092438" w14:textId="77777777" w:rsidR="00CC6030" w:rsidRDefault="00855571">
      <w:r>
        <w:t xml:space="preserve">Zie bijlage 1 met regelingen </w:t>
      </w:r>
      <w:r w:rsidR="00CC6030">
        <w:t xml:space="preserve">voor instroom in de </w:t>
      </w:r>
      <w:r w:rsidR="00F30C95">
        <w:t xml:space="preserve">3-jarige </w:t>
      </w:r>
      <w:r w:rsidR="00CC6030">
        <w:t>bachelor met</w:t>
      </w:r>
      <w:r w:rsidR="00F4171B">
        <w:t xml:space="preserve"> een</w:t>
      </w:r>
      <w:r w:rsidR="00CC6030">
        <w:t>:</w:t>
      </w:r>
    </w:p>
    <w:p w14:paraId="72BF5122" w14:textId="77777777" w:rsidR="00417F87" w:rsidRPr="00F4171B" w:rsidRDefault="00417F87" w:rsidP="00417F87">
      <w:pPr>
        <w:pStyle w:val="Kop2"/>
        <w:numPr>
          <w:ilvl w:val="0"/>
          <w:numId w:val="21"/>
        </w:numPr>
        <w:spacing w:after="120"/>
        <w:rPr>
          <w:rFonts w:asciiTheme="minorHAnsi" w:hAnsiTheme="minorHAnsi" w:cstheme="minorHAnsi"/>
          <w:b w:val="0"/>
          <w:color w:val="000000" w:themeColor="text1"/>
          <w:sz w:val="22"/>
          <w:szCs w:val="22"/>
          <w:lang w:val="nl-NL"/>
        </w:rPr>
      </w:pPr>
      <w:r w:rsidRPr="00F4171B">
        <w:rPr>
          <w:rFonts w:asciiTheme="minorHAnsi" w:hAnsiTheme="minorHAnsi" w:cstheme="minorHAnsi"/>
          <w:b w:val="0"/>
          <w:color w:val="000000" w:themeColor="text1"/>
          <w:sz w:val="22"/>
          <w:szCs w:val="22"/>
          <w:lang w:val="nl-NL"/>
        </w:rPr>
        <w:t>afgeronde WO bachelor én/of master</w:t>
      </w:r>
      <w:r w:rsidR="00F4171B">
        <w:rPr>
          <w:rFonts w:asciiTheme="minorHAnsi" w:hAnsiTheme="minorHAnsi" w:cstheme="minorHAnsi"/>
          <w:b w:val="0"/>
          <w:color w:val="000000" w:themeColor="text1"/>
          <w:sz w:val="22"/>
          <w:szCs w:val="22"/>
          <w:lang w:val="nl-NL"/>
        </w:rPr>
        <w:t xml:space="preserve"> ó</w:t>
      </w:r>
      <w:r w:rsidRPr="00F4171B">
        <w:rPr>
          <w:rFonts w:asciiTheme="minorHAnsi" w:hAnsiTheme="minorHAnsi" w:cstheme="minorHAnsi"/>
          <w:b w:val="0"/>
          <w:color w:val="000000" w:themeColor="text1"/>
          <w:sz w:val="22"/>
          <w:szCs w:val="22"/>
          <w:lang w:val="nl-NL"/>
        </w:rPr>
        <w:t xml:space="preserve">f </w:t>
      </w:r>
      <w:proofErr w:type="spellStart"/>
      <w:r w:rsidRPr="00F4171B">
        <w:rPr>
          <w:rFonts w:asciiTheme="minorHAnsi" w:hAnsiTheme="minorHAnsi" w:cstheme="minorHAnsi"/>
          <w:b w:val="0"/>
          <w:color w:val="000000" w:themeColor="text1"/>
          <w:sz w:val="22"/>
          <w:szCs w:val="22"/>
          <w:lang w:val="nl-NL"/>
        </w:rPr>
        <w:t>HBO-</w:t>
      </w:r>
      <w:r w:rsidR="00F4171B">
        <w:rPr>
          <w:rFonts w:asciiTheme="minorHAnsi" w:hAnsiTheme="minorHAnsi" w:cstheme="minorHAnsi"/>
          <w:b w:val="0"/>
          <w:color w:val="000000" w:themeColor="text1"/>
          <w:sz w:val="22"/>
          <w:szCs w:val="22"/>
          <w:lang w:val="nl-NL"/>
        </w:rPr>
        <w:t>opleiding</w:t>
      </w:r>
      <w:proofErr w:type="spellEnd"/>
      <w:r w:rsidR="00F4171B">
        <w:rPr>
          <w:rFonts w:asciiTheme="minorHAnsi" w:hAnsiTheme="minorHAnsi" w:cstheme="minorHAnsi"/>
          <w:b w:val="0"/>
          <w:color w:val="000000" w:themeColor="text1"/>
          <w:sz w:val="22"/>
          <w:szCs w:val="22"/>
          <w:lang w:val="nl-NL"/>
        </w:rPr>
        <w:t xml:space="preserve"> </w:t>
      </w:r>
      <w:r w:rsidRPr="00F4171B">
        <w:rPr>
          <w:rFonts w:asciiTheme="minorHAnsi" w:hAnsiTheme="minorHAnsi" w:cstheme="minorHAnsi"/>
          <w:b w:val="0"/>
          <w:color w:val="000000" w:themeColor="text1"/>
          <w:sz w:val="22"/>
          <w:szCs w:val="22"/>
          <w:lang w:val="nl-NL"/>
        </w:rPr>
        <w:t xml:space="preserve">bachelor én/of master </w:t>
      </w:r>
      <w:r w:rsidRPr="00F4171B">
        <w:rPr>
          <w:rFonts w:asciiTheme="minorHAnsi" w:hAnsiTheme="minorHAnsi" w:cstheme="minorHAnsi"/>
          <w:b w:val="0"/>
          <w:i/>
          <w:color w:val="000000" w:themeColor="text1"/>
          <w:sz w:val="22"/>
          <w:szCs w:val="22"/>
          <w:lang w:val="nl-NL"/>
        </w:rPr>
        <w:t>niet-theologie</w:t>
      </w:r>
      <w:r w:rsidRPr="00F4171B">
        <w:rPr>
          <w:rFonts w:asciiTheme="minorHAnsi" w:hAnsiTheme="minorHAnsi" w:cstheme="minorHAnsi"/>
          <w:b w:val="0"/>
          <w:color w:val="000000" w:themeColor="text1"/>
          <w:sz w:val="22"/>
          <w:szCs w:val="22"/>
          <w:lang w:val="nl-NL"/>
        </w:rPr>
        <w:t xml:space="preserve"> </w:t>
      </w:r>
    </w:p>
    <w:p w14:paraId="30987406" w14:textId="77777777" w:rsidR="00F4171B" w:rsidRPr="00F4171B" w:rsidRDefault="00417F87" w:rsidP="00417F87">
      <w:pPr>
        <w:pStyle w:val="Kop2"/>
        <w:numPr>
          <w:ilvl w:val="0"/>
          <w:numId w:val="21"/>
        </w:numPr>
        <w:spacing w:after="120"/>
        <w:rPr>
          <w:rFonts w:asciiTheme="minorHAnsi" w:hAnsiTheme="minorHAnsi" w:cstheme="minorHAnsi"/>
          <w:b w:val="0"/>
          <w:color w:val="000000" w:themeColor="text1"/>
          <w:sz w:val="22"/>
          <w:szCs w:val="22"/>
          <w:lang w:val="nl-NL"/>
        </w:rPr>
      </w:pPr>
      <w:r w:rsidRPr="00F4171B">
        <w:rPr>
          <w:rFonts w:asciiTheme="minorHAnsi" w:hAnsiTheme="minorHAnsi" w:cstheme="minorHAnsi"/>
          <w:b w:val="0"/>
          <w:color w:val="000000" w:themeColor="text1"/>
          <w:sz w:val="22"/>
          <w:szCs w:val="22"/>
          <w:lang w:val="nl-NL"/>
        </w:rPr>
        <w:t>propedeuse HBO GPW of GL (1 jaar)</w:t>
      </w:r>
    </w:p>
    <w:p w14:paraId="63A7C898" w14:textId="77777777" w:rsidR="00417F87" w:rsidRPr="00F4171B" w:rsidRDefault="00417F87" w:rsidP="00417F87">
      <w:pPr>
        <w:pStyle w:val="Kop2"/>
        <w:numPr>
          <w:ilvl w:val="0"/>
          <w:numId w:val="21"/>
        </w:numPr>
        <w:spacing w:after="120"/>
        <w:rPr>
          <w:rFonts w:asciiTheme="minorHAnsi" w:hAnsiTheme="minorHAnsi" w:cstheme="minorHAnsi"/>
          <w:b w:val="0"/>
          <w:color w:val="000000" w:themeColor="text1"/>
          <w:sz w:val="22"/>
          <w:szCs w:val="22"/>
          <w:lang w:val="nl-NL"/>
        </w:rPr>
      </w:pPr>
      <w:r w:rsidRPr="00F4171B">
        <w:rPr>
          <w:rFonts w:asciiTheme="minorHAnsi" w:hAnsiTheme="minorHAnsi" w:cstheme="minorHAnsi"/>
          <w:b w:val="0"/>
          <w:color w:val="000000" w:themeColor="text1"/>
          <w:sz w:val="22"/>
          <w:szCs w:val="22"/>
          <w:lang w:val="nl-NL"/>
        </w:rPr>
        <w:t>afgeronde WO bachelor óf HBO Bachelor en/of Master theologie</w:t>
      </w:r>
    </w:p>
    <w:p w14:paraId="36C754D3" w14:textId="77777777" w:rsidR="00417F87" w:rsidRDefault="00417F87" w:rsidP="00417F87"/>
    <w:p w14:paraId="180DE1D2" w14:textId="77777777" w:rsidR="0057504A" w:rsidRDefault="00CC6030" w:rsidP="00CC6030">
      <w:r>
        <w:t xml:space="preserve">Deze regeling gaat ervan uit dat de student voldoet aan het gewenste aantal </w:t>
      </w:r>
      <w:proofErr w:type="spellStart"/>
      <w:r>
        <w:t>EC’s</w:t>
      </w:r>
      <w:proofErr w:type="spellEnd"/>
      <w:r>
        <w:t xml:space="preserve"> per vakgebied, gelijk</w:t>
      </w:r>
      <w:r w:rsidR="002B440B">
        <w:t xml:space="preserve"> aantal</w:t>
      </w:r>
      <w:r>
        <w:t xml:space="preserve"> (bij WO</w:t>
      </w:r>
      <w:r w:rsidR="002B440B">
        <w:t>-studenten</w:t>
      </w:r>
      <w:r>
        <w:t xml:space="preserve">) of meer (bij </w:t>
      </w:r>
      <w:proofErr w:type="spellStart"/>
      <w:r>
        <w:t>HBO</w:t>
      </w:r>
      <w:r w:rsidR="002B440B">
        <w:t>-studenten</w:t>
      </w:r>
      <w:proofErr w:type="spellEnd"/>
      <w:r>
        <w:t>) dan aan de TUA wordt gegeven op dat vakgebied.</w:t>
      </w:r>
    </w:p>
    <w:p w14:paraId="679CED7C" w14:textId="77777777" w:rsidR="00B97AEE" w:rsidRDefault="00B97AEE" w:rsidP="00B97AEE">
      <w:r>
        <w:t xml:space="preserve">De studieadviseur stelt de instroomvoorstellen op, zo nodig na overleg met de docent. Indien de aankomend student met het voorstel instemt, wordt het ter goedkeuring/beoordeling voorgelegd aan de examencommissie. </w:t>
      </w:r>
    </w:p>
    <w:p w14:paraId="0A4F90BB" w14:textId="77777777" w:rsidR="00417F87" w:rsidRDefault="0043311C" w:rsidP="00F4171B">
      <w:pPr>
        <w:spacing w:after="0"/>
      </w:pPr>
      <w:r>
        <w:t>De examencommissie beslist over het pakket met vrijstellingen.</w:t>
      </w:r>
      <w:r w:rsidR="002B440B">
        <w:t xml:space="preserve"> Bij onduidelijkheden zullen de</w:t>
      </w:r>
      <w:r w:rsidR="00A75325">
        <w:t xml:space="preserve"> vakdocenten geraadpleegd worden.</w:t>
      </w:r>
      <w:r w:rsidR="002B440B">
        <w:t xml:space="preserve"> </w:t>
      </w:r>
    </w:p>
    <w:p w14:paraId="297011E1" w14:textId="77777777" w:rsidR="00417F87" w:rsidRDefault="00417F87" w:rsidP="00F4171B">
      <w:pPr>
        <w:spacing w:after="0"/>
      </w:pPr>
    </w:p>
    <w:p w14:paraId="4B6AA434" w14:textId="77777777" w:rsidR="00CC6030" w:rsidRDefault="00CC6030" w:rsidP="00CC6030"/>
    <w:p w14:paraId="552A32F6" w14:textId="77777777" w:rsidR="00CC6030" w:rsidRPr="00F30C95" w:rsidRDefault="00CC6030" w:rsidP="00CC6030">
      <w:pPr>
        <w:rPr>
          <w:b/>
          <w:i/>
          <w:color w:val="BF0C59"/>
          <w:sz w:val="26"/>
          <w:szCs w:val="26"/>
        </w:rPr>
      </w:pPr>
      <w:r w:rsidRPr="00F30C95">
        <w:rPr>
          <w:b/>
          <w:i/>
          <w:color w:val="BF0C59"/>
          <w:sz w:val="26"/>
          <w:szCs w:val="26"/>
        </w:rPr>
        <w:t>Instroom in</w:t>
      </w:r>
      <w:r w:rsidR="00F4171B">
        <w:rPr>
          <w:b/>
          <w:i/>
          <w:color w:val="BF0C59"/>
          <w:sz w:val="26"/>
          <w:szCs w:val="26"/>
        </w:rPr>
        <w:t xml:space="preserve"> de</w:t>
      </w:r>
      <w:r w:rsidRPr="00F30C95">
        <w:rPr>
          <w:b/>
          <w:i/>
          <w:color w:val="BF0C59"/>
          <w:sz w:val="26"/>
          <w:szCs w:val="26"/>
        </w:rPr>
        <w:t xml:space="preserve"> </w:t>
      </w:r>
      <w:r w:rsidR="00AD2386">
        <w:rPr>
          <w:b/>
          <w:i/>
          <w:color w:val="BF0C59"/>
          <w:sz w:val="26"/>
          <w:szCs w:val="26"/>
        </w:rPr>
        <w:t>1-</w:t>
      </w:r>
      <w:r w:rsidR="0057504A" w:rsidRPr="00F30C95">
        <w:rPr>
          <w:b/>
          <w:i/>
          <w:color w:val="BF0C59"/>
          <w:sz w:val="26"/>
          <w:szCs w:val="26"/>
        </w:rPr>
        <w:t>jarige master</w:t>
      </w:r>
      <w:r w:rsidR="00F30C95">
        <w:rPr>
          <w:b/>
          <w:i/>
          <w:color w:val="BF0C59"/>
          <w:sz w:val="26"/>
          <w:szCs w:val="26"/>
        </w:rPr>
        <w:t xml:space="preserve"> HGT</w:t>
      </w:r>
    </w:p>
    <w:p w14:paraId="4EF1D990" w14:textId="77777777" w:rsidR="00CD3BFF" w:rsidRPr="00091686" w:rsidRDefault="00CD3BFF" w:rsidP="00CD3BFF">
      <w:pPr>
        <w:spacing w:before="60" w:line="264" w:lineRule="auto"/>
        <w:rPr>
          <w:rFonts w:asciiTheme="majorHAnsi" w:hAnsiTheme="majorHAnsi" w:cstheme="majorHAnsi"/>
        </w:rPr>
      </w:pPr>
      <w:r w:rsidRPr="00091686">
        <w:rPr>
          <w:rFonts w:asciiTheme="majorHAnsi" w:hAnsiTheme="majorHAnsi" w:cstheme="majorHAnsi"/>
        </w:rPr>
        <w:t xml:space="preserve">In de Wet op hoger onderwijs en wetenschappelijk onderwijs staat beschreven (Artikel 7.30b. Toelatingseisen masteropleiding): </w:t>
      </w:r>
    </w:p>
    <w:p w14:paraId="2F344D1E" w14:textId="77777777" w:rsidR="00CD3BFF" w:rsidRPr="00091686" w:rsidRDefault="00CD3BFF" w:rsidP="00CD3BFF">
      <w:pPr>
        <w:spacing w:before="60" w:line="264" w:lineRule="auto"/>
        <w:rPr>
          <w:rFonts w:asciiTheme="majorHAnsi" w:hAnsiTheme="majorHAnsi" w:cstheme="majorHAnsi"/>
        </w:rPr>
      </w:pPr>
      <w:r w:rsidRPr="00091686">
        <w:rPr>
          <w:rFonts w:asciiTheme="majorHAnsi" w:hAnsiTheme="majorHAnsi" w:cstheme="majorHAnsi"/>
        </w:rPr>
        <w:t>Voor de inschrijving voor een masteropleiding in het wetenschappelijk onderwijs of voor een masteropleiding in het hoger beroepsonderwijs geldt als toelatingseis:</w:t>
      </w:r>
    </w:p>
    <w:p w14:paraId="047F4FA5" w14:textId="77777777" w:rsidR="00CD3BFF" w:rsidRPr="00091686" w:rsidRDefault="00CD3BFF" w:rsidP="00CD3BFF">
      <w:pPr>
        <w:pStyle w:val="Lijstalinea"/>
        <w:widowControl w:val="0"/>
        <w:numPr>
          <w:ilvl w:val="0"/>
          <w:numId w:val="15"/>
        </w:numPr>
        <w:autoSpaceDE w:val="0"/>
        <w:autoSpaceDN w:val="0"/>
        <w:spacing w:before="60" w:after="0" w:line="264" w:lineRule="auto"/>
        <w:contextualSpacing w:val="0"/>
        <w:rPr>
          <w:rFonts w:asciiTheme="majorHAnsi" w:hAnsiTheme="majorHAnsi" w:cstheme="majorHAnsi"/>
        </w:rPr>
      </w:pPr>
      <w:r w:rsidRPr="00091686">
        <w:rPr>
          <w:rFonts w:asciiTheme="majorHAnsi" w:hAnsiTheme="majorHAnsi" w:cstheme="majorHAnsi"/>
          <w:i/>
        </w:rPr>
        <w:t>het bezit van een graad Bachelor in het wetenschappelijk onderwijs</w:t>
      </w:r>
      <w:r w:rsidRPr="00091686">
        <w:rPr>
          <w:rFonts w:asciiTheme="majorHAnsi" w:hAnsiTheme="majorHAnsi" w:cstheme="majorHAnsi"/>
        </w:rPr>
        <w:t xml:space="preserve"> onderscheidenlijk een graad Bachelor in het hoger beroepsonderwijs; of</w:t>
      </w:r>
    </w:p>
    <w:p w14:paraId="231F14F5" w14:textId="77777777" w:rsidR="00CD3BFF" w:rsidRDefault="00CD3BFF" w:rsidP="00930ACD">
      <w:pPr>
        <w:pStyle w:val="Lijstalinea"/>
        <w:widowControl w:val="0"/>
        <w:numPr>
          <w:ilvl w:val="0"/>
          <w:numId w:val="15"/>
        </w:numPr>
        <w:autoSpaceDE w:val="0"/>
        <w:autoSpaceDN w:val="0"/>
        <w:spacing w:before="60" w:after="0" w:line="264" w:lineRule="auto"/>
        <w:contextualSpacing w:val="0"/>
        <w:rPr>
          <w:rFonts w:asciiTheme="majorHAnsi" w:hAnsiTheme="majorHAnsi" w:cstheme="majorHAnsi"/>
        </w:rPr>
      </w:pPr>
      <w:r w:rsidRPr="00091686">
        <w:rPr>
          <w:rFonts w:asciiTheme="majorHAnsi" w:hAnsiTheme="majorHAnsi" w:cstheme="majorHAnsi"/>
          <w:i/>
        </w:rPr>
        <w:t>het bezit van kennis, inzicht en vaardigheden op het niveau van een graad Bachelor in het wetenschappelijk onderwijs</w:t>
      </w:r>
      <w:r w:rsidRPr="00091686">
        <w:rPr>
          <w:rFonts w:asciiTheme="majorHAnsi" w:hAnsiTheme="majorHAnsi" w:cstheme="majorHAnsi"/>
        </w:rPr>
        <w:t xml:space="preserve"> onderscheidenlijk een graad Bachelor in het hoger beroepsonderwijs. </w:t>
      </w:r>
    </w:p>
    <w:p w14:paraId="7A73AE54" w14:textId="77777777" w:rsidR="00F4171B" w:rsidRPr="00F4171B" w:rsidRDefault="00F4171B" w:rsidP="00F4171B">
      <w:pPr>
        <w:pStyle w:val="Lijstalinea"/>
        <w:widowControl w:val="0"/>
        <w:autoSpaceDE w:val="0"/>
        <w:autoSpaceDN w:val="0"/>
        <w:spacing w:before="60" w:after="0" w:line="264" w:lineRule="auto"/>
        <w:contextualSpacing w:val="0"/>
        <w:rPr>
          <w:rFonts w:asciiTheme="majorHAnsi" w:hAnsiTheme="majorHAnsi" w:cstheme="majorHAnsi"/>
        </w:rPr>
      </w:pPr>
    </w:p>
    <w:p w14:paraId="42F3B69D" w14:textId="77777777" w:rsidR="0015166F" w:rsidRDefault="0057504A" w:rsidP="00930ACD">
      <w:r w:rsidRPr="00B97AEE">
        <w:t>De</w:t>
      </w:r>
      <w:r>
        <w:t xml:space="preserve"> </w:t>
      </w:r>
      <w:r w:rsidR="00284A1E">
        <w:t xml:space="preserve">examencommissie en het CvB van de TUA heeft in de zomer van 2020 </w:t>
      </w:r>
      <w:r w:rsidR="00930ACD">
        <w:t xml:space="preserve">de volgende instroomregeling </w:t>
      </w:r>
      <w:r w:rsidR="00284A1E">
        <w:t>vast</w:t>
      </w:r>
      <w:r w:rsidR="00930ACD">
        <w:t>gesteld</w:t>
      </w:r>
      <w:r w:rsidR="00955F1A">
        <w:t xml:space="preserve"> (zie bijlage 2)</w:t>
      </w:r>
      <w:r w:rsidR="00930ACD">
        <w:t xml:space="preserve">, </w:t>
      </w:r>
      <w:r w:rsidR="0015166F">
        <w:t xml:space="preserve">die goedgekeurd is door de examencommissie in juni 2020. </w:t>
      </w:r>
    </w:p>
    <w:p w14:paraId="1AB186AB" w14:textId="77777777" w:rsidR="00930ACD" w:rsidRDefault="0015166F" w:rsidP="00930ACD">
      <w:r>
        <w:t>I</w:t>
      </w:r>
      <w:r w:rsidR="00930ACD">
        <w:t>nstroom met</w:t>
      </w:r>
      <w:r w:rsidR="00955F1A">
        <w:t>:</w:t>
      </w:r>
    </w:p>
    <w:p w14:paraId="27881B99" w14:textId="77777777" w:rsidR="00930ACD" w:rsidRDefault="00930ACD" w:rsidP="00930ACD">
      <w:pPr>
        <w:pStyle w:val="Lijstalinea"/>
        <w:numPr>
          <w:ilvl w:val="0"/>
          <w:numId w:val="6"/>
        </w:numPr>
        <w:ind w:left="568" w:hanging="284"/>
      </w:pPr>
      <w:r>
        <w:t xml:space="preserve">een </w:t>
      </w:r>
      <w:r w:rsidRPr="00930ACD">
        <w:rPr>
          <w:i/>
        </w:rPr>
        <w:t>Bachelor HBO Godsdienstpastoraalwerk, Leraar Godsdienst, theologie</w:t>
      </w:r>
      <w:r>
        <w:t xml:space="preserve"> &gt; toelating na </w:t>
      </w:r>
      <w:r w:rsidR="00855571">
        <w:t>15 EC aangewezen</w:t>
      </w:r>
      <w:r>
        <w:t xml:space="preserve"> modules uit de bachelor theologie TUA</w:t>
      </w:r>
      <w:r w:rsidR="00F60EFC">
        <w:t xml:space="preserve"> (zie bijlage 2</w:t>
      </w:r>
      <w:r w:rsidR="00B97AEE">
        <w:t>a</w:t>
      </w:r>
      <w:r w:rsidR="00F60EFC">
        <w:t>)</w:t>
      </w:r>
    </w:p>
    <w:p w14:paraId="2B978F61" w14:textId="77777777" w:rsidR="00930ACD" w:rsidRDefault="00930ACD" w:rsidP="00855571">
      <w:pPr>
        <w:pStyle w:val="Lijstalinea"/>
        <w:numPr>
          <w:ilvl w:val="0"/>
          <w:numId w:val="6"/>
        </w:numPr>
        <w:ind w:left="568" w:hanging="284"/>
      </w:pPr>
      <w:r>
        <w:t xml:space="preserve">een </w:t>
      </w:r>
      <w:r w:rsidRPr="00930ACD">
        <w:rPr>
          <w:i/>
        </w:rPr>
        <w:t>andere Bachelor HBO</w:t>
      </w:r>
      <w:r>
        <w:t xml:space="preserve"> &gt; toelating na </w:t>
      </w:r>
      <w:r w:rsidR="00855571">
        <w:t>30 EC aangewezen modules uit de bachelor theologie TUA</w:t>
      </w:r>
      <w:r w:rsidR="00F60EFC">
        <w:t xml:space="preserve"> (zie bijlage 2</w:t>
      </w:r>
      <w:r w:rsidR="0015166F">
        <w:t>a</w:t>
      </w:r>
      <w:r w:rsidR="00F60EFC">
        <w:t>)</w:t>
      </w:r>
    </w:p>
    <w:p w14:paraId="70644B0F" w14:textId="77777777" w:rsidR="00855571" w:rsidRDefault="00930ACD" w:rsidP="00EE2CEB">
      <w:pPr>
        <w:pStyle w:val="Lijstalinea"/>
        <w:numPr>
          <w:ilvl w:val="0"/>
          <w:numId w:val="6"/>
        </w:numPr>
        <w:ind w:left="568" w:hanging="284"/>
      </w:pPr>
      <w:r>
        <w:lastRenderedPageBreak/>
        <w:t xml:space="preserve">een </w:t>
      </w:r>
      <w:r w:rsidRPr="00855571">
        <w:rPr>
          <w:i/>
        </w:rPr>
        <w:t>Master HBO anders dan theologie, GPW of GL</w:t>
      </w:r>
      <w:r>
        <w:t xml:space="preserve"> &gt; </w:t>
      </w:r>
      <w:r w:rsidR="00855571">
        <w:t xml:space="preserve">rechtstreekse </w:t>
      </w:r>
      <w:r>
        <w:t xml:space="preserve">toelating </w:t>
      </w:r>
      <w:r w:rsidR="00855571">
        <w:t xml:space="preserve">met advies eventuele deficiënties weg te werken </w:t>
      </w:r>
      <w:r w:rsidR="0015166F">
        <w:t>a.d.h.</w:t>
      </w:r>
      <w:r w:rsidR="00855571">
        <w:t>v. literatuurlijst</w:t>
      </w:r>
      <w:r w:rsidR="0015166F">
        <w:t xml:space="preserve"> (zie bijlage 2b)</w:t>
      </w:r>
    </w:p>
    <w:p w14:paraId="52A081F3" w14:textId="77777777" w:rsidR="00B97AEE" w:rsidRDefault="00930ACD" w:rsidP="0015166F">
      <w:pPr>
        <w:pStyle w:val="Lijstalinea"/>
        <w:numPr>
          <w:ilvl w:val="0"/>
          <w:numId w:val="6"/>
        </w:numPr>
        <w:ind w:left="568" w:hanging="284"/>
      </w:pPr>
      <w:r>
        <w:t xml:space="preserve">een </w:t>
      </w:r>
      <w:r w:rsidRPr="00855571">
        <w:rPr>
          <w:i/>
        </w:rPr>
        <w:t xml:space="preserve">Bachelor </w:t>
      </w:r>
      <w:r w:rsidR="00B97AEE">
        <w:rPr>
          <w:i/>
        </w:rPr>
        <w:t xml:space="preserve">of Master </w:t>
      </w:r>
      <w:r w:rsidRPr="00855571">
        <w:rPr>
          <w:i/>
        </w:rPr>
        <w:t xml:space="preserve">WO </w:t>
      </w:r>
      <w:r w:rsidR="00B97AEE" w:rsidRPr="00930ACD">
        <w:rPr>
          <w:i/>
        </w:rPr>
        <w:t>filosofie, theologie, religiewetenschappen etc.</w:t>
      </w:r>
      <w:r w:rsidR="00B97AEE">
        <w:t xml:space="preserve"> </w:t>
      </w:r>
      <w:r>
        <w:t xml:space="preserve">&gt; toelating rechtstreeks </w:t>
      </w:r>
    </w:p>
    <w:p w14:paraId="72A618B9" w14:textId="77777777" w:rsidR="00EE2CEB" w:rsidRDefault="00B97AEE" w:rsidP="00EE2CEB">
      <w:pPr>
        <w:pStyle w:val="Lijstalinea"/>
        <w:numPr>
          <w:ilvl w:val="0"/>
          <w:numId w:val="6"/>
        </w:numPr>
        <w:ind w:left="568" w:hanging="284"/>
      </w:pPr>
      <w:r>
        <w:t xml:space="preserve">een </w:t>
      </w:r>
      <w:r>
        <w:rPr>
          <w:i/>
        </w:rPr>
        <w:t xml:space="preserve">Bachelor of Master WO anders dan theologie &gt; </w:t>
      </w:r>
      <w:r>
        <w:t xml:space="preserve">toelating rechtstreeks, </w:t>
      </w:r>
      <w:r w:rsidR="00930ACD">
        <w:t>met advies eventuele deficiënties weg te werken</w:t>
      </w:r>
      <w:r w:rsidR="00855571">
        <w:t xml:space="preserve"> </w:t>
      </w:r>
      <w:r w:rsidR="0015166F">
        <w:t>a.d.h.v.</w:t>
      </w:r>
      <w:r>
        <w:t xml:space="preserve"> literatuurlijst (zie bijlage 2b</w:t>
      </w:r>
      <w:r w:rsidR="0015166F">
        <w:t>)</w:t>
      </w:r>
    </w:p>
    <w:p w14:paraId="690F5C0D" w14:textId="77777777" w:rsidR="0015166F" w:rsidRDefault="0015166F" w:rsidP="0015166F">
      <w:pPr>
        <w:pStyle w:val="Lijstalinea"/>
        <w:ind w:left="568"/>
      </w:pPr>
    </w:p>
    <w:p w14:paraId="0D4B5FD4" w14:textId="77777777" w:rsidR="00A75325" w:rsidRDefault="00A75325" w:rsidP="0015166F">
      <w:pPr>
        <w:pStyle w:val="Lijstalinea"/>
        <w:ind w:left="568"/>
      </w:pPr>
    </w:p>
    <w:p w14:paraId="1FA7FA38" w14:textId="77777777" w:rsidR="0057504A" w:rsidRPr="00F30C95" w:rsidRDefault="0057504A" w:rsidP="00CC6030">
      <w:pPr>
        <w:rPr>
          <w:color w:val="BF0C59"/>
          <w:sz w:val="26"/>
          <w:szCs w:val="26"/>
        </w:rPr>
      </w:pPr>
      <w:r w:rsidRPr="00F30C95">
        <w:rPr>
          <w:b/>
          <w:i/>
          <w:color w:val="BF0C59"/>
          <w:sz w:val="26"/>
          <w:szCs w:val="26"/>
        </w:rPr>
        <w:t>Instroom in een PhD traject</w:t>
      </w:r>
    </w:p>
    <w:p w14:paraId="0A3704A6" w14:textId="77777777" w:rsidR="00751B3A" w:rsidRDefault="00561804" w:rsidP="00F45F89">
      <w:r>
        <w:t>I</w:t>
      </w:r>
      <w:r w:rsidR="0057504A">
        <w:t>n een PhD traject k</w:t>
      </w:r>
      <w:r w:rsidR="00751B3A">
        <w:t>unnen</w:t>
      </w:r>
      <w:r w:rsidR="0057504A">
        <w:t xml:space="preserve"> </w:t>
      </w:r>
      <w:r w:rsidR="00F45F89">
        <w:t>volgens het promotiereglement</w:t>
      </w:r>
      <w:r w:rsidR="00751B3A">
        <w:t xml:space="preserve"> </w:t>
      </w:r>
      <w:r>
        <w:t xml:space="preserve">van de TUA, </w:t>
      </w:r>
      <w:r w:rsidR="00751B3A">
        <w:t xml:space="preserve">toegelaten worden </w:t>
      </w:r>
      <w:r w:rsidR="00751B3A" w:rsidRPr="0043311C">
        <w:rPr>
          <w:b/>
          <w:i/>
        </w:rPr>
        <w:t>Nederlandse studenten</w:t>
      </w:r>
      <w:r w:rsidR="00F45F89">
        <w:t>: ‘</w:t>
      </w:r>
      <w:r w:rsidR="00751B3A">
        <w:t xml:space="preserve">aan </w:t>
      </w:r>
      <w:r w:rsidR="00F45F89" w:rsidRPr="00F45F89">
        <w:t>wie op grond van artikel 7.10a, eerste, tweede of derde lid WHW, de graad Master is verleend, een en ander conform het gestelde in artikel 7.18, tweede lid, van de wet,</w:t>
      </w:r>
      <w:r w:rsidR="00F45F89">
        <w:t>’</w:t>
      </w:r>
      <w:r w:rsidR="00751B3A">
        <w:t xml:space="preserve"> en verder staat er nog in het promotiereglement </w:t>
      </w:r>
      <w:proofErr w:type="spellStart"/>
      <w:r w:rsidR="00751B3A">
        <w:t>‘d</w:t>
      </w:r>
      <w:r w:rsidR="00751B3A" w:rsidRPr="00751B3A">
        <w:t>e</w:t>
      </w:r>
      <w:proofErr w:type="spellEnd"/>
      <w:r w:rsidR="00751B3A" w:rsidRPr="00751B3A">
        <w:t xml:space="preserve"> aspirant-promovendus dient ten behoeve van het College van Promoties aannemelijk te maken dat hij in staat is zelfstandig wetenschappelijk onderzoek te verrichten en met gerede kans op succes een proefschrift kan voltoo</w:t>
      </w:r>
      <w:r w:rsidR="00751B3A">
        <w:t>ien’.</w:t>
      </w:r>
    </w:p>
    <w:p w14:paraId="7BBA00A9" w14:textId="77777777" w:rsidR="0043311C" w:rsidRDefault="00561804" w:rsidP="00F45F89">
      <w:r>
        <w:t>In het promotiereglement</w:t>
      </w:r>
      <w:r w:rsidR="00751B3A">
        <w:t xml:space="preserve"> wordt niet vermeld dat het per se een theologische mastergraad behoort te zijn. In het recente verleden werd slechts na lang beraad in het </w:t>
      </w:r>
      <w:proofErr w:type="spellStart"/>
      <w:r w:rsidR="00751B3A">
        <w:t>Coho</w:t>
      </w:r>
      <w:proofErr w:type="spellEnd"/>
      <w:r w:rsidR="00751B3A">
        <w:t xml:space="preserve"> (college van promoties) een enkeling met een andere dan een theologische master toegelaten. Met de komst van </w:t>
      </w:r>
      <w:r>
        <w:t xml:space="preserve">prof. dr. </w:t>
      </w:r>
      <w:r w:rsidR="00751B3A">
        <w:t>De Muynck is daar voor een promotie op zijn vakgebied soepeler mee omgegaan.</w:t>
      </w:r>
      <w:r w:rsidR="00751B3A" w:rsidRPr="00751B3A">
        <w:t xml:space="preserve">  </w:t>
      </w:r>
    </w:p>
    <w:p w14:paraId="29B8419E" w14:textId="77777777" w:rsidR="0043311C" w:rsidRDefault="00751B3A">
      <w:r>
        <w:t xml:space="preserve">Voor instroom in de master of een PhD traject met een </w:t>
      </w:r>
      <w:r w:rsidRPr="0043311C">
        <w:rPr>
          <w:b/>
          <w:i/>
        </w:rPr>
        <w:t>buitenlands diploma</w:t>
      </w:r>
      <w:r>
        <w:t xml:space="preserve"> </w:t>
      </w:r>
      <w:r w:rsidR="00EE2CEB">
        <w:t xml:space="preserve">wordt ervan uitgegaan dat een Master gelijk staat aan een Nederlandse Master. </w:t>
      </w:r>
      <w:r w:rsidR="00F9009E">
        <w:t xml:space="preserve">Dit wordt geverifieerd aan de hand van onderwijsbeschrijvingen op </w:t>
      </w:r>
      <w:hyperlink r:id="rId11" w:history="1">
        <w:r w:rsidR="00F9009E" w:rsidRPr="00B4450E">
          <w:rPr>
            <w:rStyle w:val="Hyperlink"/>
          </w:rPr>
          <w:t>www.Nuffic.nl</w:t>
        </w:r>
      </w:hyperlink>
    </w:p>
    <w:p w14:paraId="1CBA055F" w14:textId="77777777" w:rsidR="00EE2CEB" w:rsidRDefault="00EE2CEB" w:rsidP="00EE2CEB">
      <w:pPr>
        <w:spacing w:after="0"/>
      </w:pPr>
      <w:r>
        <w:t>In het licht van bovenstaande en ervaringen tot nu toe wordt de volgende toelating tot het Graduate Program voorgesteld:</w:t>
      </w:r>
    </w:p>
    <w:p w14:paraId="276CBF1E" w14:textId="77777777" w:rsidR="00674509" w:rsidRPr="00EE2CEB" w:rsidRDefault="00674509" w:rsidP="00EE2CEB">
      <w:pPr>
        <w:pStyle w:val="Lijstalinea"/>
        <w:spacing w:after="0"/>
        <w:ind w:left="567"/>
        <w:rPr>
          <w:sz w:val="18"/>
          <w:szCs w:val="18"/>
        </w:rPr>
      </w:pPr>
    </w:p>
    <w:p w14:paraId="11EC9ED1" w14:textId="77777777" w:rsidR="00F33766" w:rsidRDefault="00821F14" w:rsidP="00F33766">
      <w:pPr>
        <w:pStyle w:val="Lijstalinea"/>
        <w:numPr>
          <w:ilvl w:val="0"/>
          <w:numId w:val="3"/>
        </w:numPr>
        <w:spacing w:after="0"/>
      </w:pPr>
      <w:r>
        <w:t xml:space="preserve">Nederlandse WO Master </w:t>
      </w:r>
      <w:r w:rsidR="00F33766">
        <w:t>theologie ongeachte de lengte van de master (1- of 3-jaar)</w:t>
      </w:r>
    </w:p>
    <w:p w14:paraId="3D958541" w14:textId="77777777" w:rsidR="00826101" w:rsidRDefault="00F33766" w:rsidP="00826101">
      <w:pPr>
        <w:pStyle w:val="Lijstalinea"/>
        <w:numPr>
          <w:ilvl w:val="0"/>
          <w:numId w:val="3"/>
        </w:numPr>
        <w:spacing w:after="0"/>
      </w:pPr>
      <w:r>
        <w:t xml:space="preserve">Nederlandse WO Master pedagogiek of aanverwante master t.b.v. een promotiestudie bij de leerstoel christelijke pedagogiek </w:t>
      </w:r>
    </w:p>
    <w:p w14:paraId="2C25D379" w14:textId="77777777" w:rsidR="00821F14" w:rsidRDefault="00821F14" w:rsidP="00F33766">
      <w:pPr>
        <w:pStyle w:val="Lijstalinea"/>
        <w:numPr>
          <w:ilvl w:val="0"/>
          <w:numId w:val="3"/>
        </w:numPr>
        <w:spacing w:after="0"/>
      </w:pPr>
      <w:r>
        <w:t xml:space="preserve">Buitenlandse </w:t>
      </w:r>
      <w:proofErr w:type="spellStart"/>
      <w:r>
        <w:t>ThM</w:t>
      </w:r>
      <w:proofErr w:type="spellEnd"/>
      <w:r>
        <w:t xml:space="preserve"> (Master theologie) </w:t>
      </w:r>
      <w:r w:rsidR="00F33766">
        <w:t xml:space="preserve">of Master pedagogiek of aanverwante </w:t>
      </w:r>
      <w:r w:rsidR="00D73C7B">
        <w:t xml:space="preserve">die aansluit op het onderwerp van het </w:t>
      </w:r>
      <w:r w:rsidR="00F33766">
        <w:t xml:space="preserve">beoogde </w:t>
      </w:r>
      <w:r w:rsidR="00D73C7B">
        <w:t>PhD traject.</w:t>
      </w:r>
    </w:p>
    <w:p w14:paraId="422EA006" w14:textId="77777777" w:rsidR="007A7B8A" w:rsidRDefault="00136FEE" w:rsidP="007A7B8A">
      <w:pPr>
        <w:pStyle w:val="Lijstalinea"/>
        <w:numPr>
          <w:ilvl w:val="0"/>
          <w:numId w:val="3"/>
        </w:numPr>
        <w:spacing w:after="0"/>
      </w:pPr>
      <w:r>
        <w:t xml:space="preserve">Andere Nederlandse </w:t>
      </w:r>
      <w:r w:rsidR="0042681A">
        <w:t xml:space="preserve">of Buitenlandse </w:t>
      </w:r>
      <w:r>
        <w:t>WO Master of Buitenlandse Master dan hierboven genoemd</w:t>
      </w:r>
      <w:r w:rsidR="007A7B8A">
        <w:t xml:space="preserve">, na positief advies van </w:t>
      </w:r>
      <w:r>
        <w:t xml:space="preserve">de onderzoeksgroep waarbinnen het beoogde promotieonderzoek valt én </w:t>
      </w:r>
      <w:r w:rsidR="007A7B8A">
        <w:t xml:space="preserve">van </w:t>
      </w:r>
      <w:r>
        <w:t>de promotiecommissie van de TUA.</w:t>
      </w:r>
    </w:p>
    <w:p w14:paraId="11BDE292" w14:textId="77777777" w:rsidR="00821F14" w:rsidRDefault="00821F14" w:rsidP="007A7B8A">
      <w:pPr>
        <w:pStyle w:val="Lijstalinea"/>
        <w:numPr>
          <w:ilvl w:val="0"/>
          <w:numId w:val="3"/>
        </w:numPr>
        <w:spacing w:after="0"/>
      </w:pPr>
      <w:r>
        <w:t xml:space="preserve">Buitenlandse </w:t>
      </w:r>
      <w:proofErr w:type="spellStart"/>
      <w:r>
        <w:t>MDiv</w:t>
      </w:r>
      <w:proofErr w:type="spellEnd"/>
      <w:r>
        <w:t xml:space="preserve"> in principe niet, tenzij uit documenten b</w:t>
      </w:r>
      <w:r w:rsidR="007A7B8A">
        <w:t>ijzondere kwalificaties blijken en na positief advies van de promotiecommissi</w:t>
      </w:r>
      <w:r w:rsidR="00EE2CEB">
        <w:t>e</w:t>
      </w:r>
      <w:r w:rsidR="007A7B8A">
        <w:t xml:space="preserve">, waarbij naast de beoogde promotor een van de andere promotoren de documenten op kwaliteit heeft bekeken. </w:t>
      </w:r>
    </w:p>
    <w:p w14:paraId="3CA9AD17" w14:textId="77777777" w:rsidR="00826101" w:rsidRDefault="00826101" w:rsidP="00826101">
      <w:pPr>
        <w:pStyle w:val="Lijstalinea"/>
        <w:numPr>
          <w:ilvl w:val="0"/>
          <w:numId w:val="3"/>
        </w:numPr>
        <w:spacing w:after="0"/>
      </w:pPr>
      <w:r>
        <w:t xml:space="preserve">Nederlandse HBO Master in principe niet, tenzij uit documenten bijzondere kwalificaties blijken en na positief advies van de promotiecommissie, waarbij naast de beoogde promotor een van de andere promotoren de documenten op kwaliteit heeft bekeken. </w:t>
      </w:r>
    </w:p>
    <w:p w14:paraId="54623215" w14:textId="77777777" w:rsidR="00EE2CEB" w:rsidRDefault="00EE2CEB" w:rsidP="00EE2CEB">
      <w:pPr>
        <w:spacing w:after="0"/>
      </w:pPr>
    </w:p>
    <w:p w14:paraId="56282A97" w14:textId="77777777" w:rsidR="00EE2CEB" w:rsidRDefault="00EE2CEB" w:rsidP="00EE2CEB">
      <w:pPr>
        <w:spacing w:after="0"/>
      </w:pPr>
      <w:r>
        <w:t>Zie voor een schematische weergave van de route van de beoordeling van de aanvragen bijlage 3</w:t>
      </w:r>
    </w:p>
    <w:p w14:paraId="5DF6D053" w14:textId="77777777" w:rsidR="007A7B8A" w:rsidRDefault="007A7B8A" w:rsidP="007A7B8A">
      <w:pPr>
        <w:spacing w:after="0"/>
      </w:pPr>
    </w:p>
    <w:p w14:paraId="60A2E873" w14:textId="77777777" w:rsidR="00A653F9" w:rsidRDefault="00A653F9" w:rsidP="00E6102A">
      <w:pPr>
        <w:spacing w:after="0"/>
      </w:pPr>
    </w:p>
    <w:p w14:paraId="64BC7DFC" w14:textId="77777777" w:rsidR="00A653F9" w:rsidRDefault="00A653F9" w:rsidP="00A653F9">
      <w:pPr>
        <w:spacing w:after="0"/>
      </w:pPr>
    </w:p>
    <w:p w14:paraId="2E3A1034" w14:textId="77777777" w:rsidR="00A653F9" w:rsidRDefault="00A653F9">
      <w:pPr>
        <w:rPr>
          <w:rFonts w:asciiTheme="majorHAnsi" w:eastAsiaTheme="majorEastAsia" w:hAnsiTheme="majorHAnsi" w:cstheme="majorBidi"/>
          <w:b/>
          <w:bCs/>
          <w:color w:val="BF0C59"/>
          <w:sz w:val="32"/>
          <w:szCs w:val="32"/>
        </w:rPr>
      </w:pPr>
      <w:r>
        <w:rPr>
          <w:color w:val="BF0C59"/>
          <w:sz w:val="32"/>
          <w:szCs w:val="32"/>
        </w:rPr>
        <w:br w:type="page"/>
      </w:r>
    </w:p>
    <w:p w14:paraId="048C64B3" w14:textId="77777777" w:rsidR="0057504A" w:rsidRPr="00CB0A1B" w:rsidRDefault="0057504A" w:rsidP="0057504A">
      <w:pPr>
        <w:pStyle w:val="Kop1"/>
        <w:spacing w:before="0"/>
        <w:rPr>
          <w:color w:val="BF0C59"/>
          <w:sz w:val="32"/>
          <w:szCs w:val="32"/>
          <w:lang w:val="nl-NL"/>
        </w:rPr>
      </w:pPr>
      <w:r>
        <w:rPr>
          <w:color w:val="BF0C59"/>
          <w:sz w:val="32"/>
          <w:szCs w:val="32"/>
          <w:lang w:val="nl-NL"/>
        </w:rPr>
        <w:lastRenderedPageBreak/>
        <w:t>Bijlage 1: R</w:t>
      </w:r>
      <w:r w:rsidRPr="00CB0A1B">
        <w:rPr>
          <w:color w:val="BF0C59"/>
          <w:sz w:val="32"/>
          <w:szCs w:val="32"/>
          <w:lang w:val="nl-NL"/>
        </w:rPr>
        <w:t>ichtlijnen instroompakketten</w:t>
      </w:r>
      <w:r w:rsidR="0005399F">
        <w:rPr>
          <w:color w:val="BF0C59"/>
          <w:sz w:val="32"/>
          <w:szCs w:val="32"/>
          <w:lang w:val="nl-NL"/>
        </w:rPr>
        <w:t xml:space="preserve"> Bachelor óf </w:t>
      </w:r>
      <w:r w:rsidR="00C54576">
        <w:rPr>
          <w:color w:val="BF0C59"/>
          <w:sz w:val="32"/>
          <w:szCs w:val="32"/>
          <w:lang w:val="nl-NL"/>
        </w:rPr>
        <w:t xml:space="preserve">3-jarige </w:t>
      </w:r>
      <w:r w:rsidR="0005399F">
        <w:rPr>
          <w:color w:val="BF0C59"/>
          <w:sz w:val="32"/>
          <w:szCs w:val="32"/>
          <w:lang w:val="nl-NL"/>
        </w:rPr>
        <w:t>master</w:t>
      </w:r>
    </w:p>
    <w:p w14:paraId="18FFD749" w14:textId="77777777" w:rsidR="0057504A" w:rsidRDefault="0057504A" w:rsidP="0057504A">
      <w:pPr>
        <w:spacing w:line="264" w:lineRule="auto"/>
      </w:pPr>
      <w:r>
        <w:rPr>
          <w:noProof/>
          <w:color w:val="BF0C59"/>
          <w:lang w:eastAsia="nl-NL"/>
        </w:rPr>
        <mc:AlternateContent>
          <mc:Choice Requires="wps">
            <w:drawing>
              <wp:anchor distT="0" distB="0" distL="114300" distR="114300" simplePos="0" relativeHeight="251659264" behindDoc="0" locked="0" layoutInCell="1" allowOverlap="1" wp14:anchorId="49AA7AC2" wp14:editId="2C343A59">
                <wp:simplePos x="0" y="0"/>
                <wp:positionH relativeFrom="column">
                  <wp:posOffset>33655</wp:posOffset>
                </wp:positionH>
                <wp:positionV relativeFrom="paragraph">
                  <wp:posOffset>100330</wp:posOffset>
                </wp:positionV>
                <wp:extent cx="57340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E016E" id="AutoShape 2" o:spid="_x0000_s1026" type="#_x0000_t32" style="position:absolute;margin-left:2.65pt;margin-top:7.9pt;width:45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TF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OH18yNM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"/>
            </w:pict>
          </mc:Fallback>
        </mc:AlternateContent>
      </w:r>
    </w:p>
    <w:p w14:paraId="29F2BE19" w14:textId="77777777" w:rsidR="005C60F3" w:rsidRDefault="00955F1A" w:rsidP="0057504A">
      <w:pPr>
        <w:pStyle w:val="wh-normal"/>
        <w:spacing w:line="264" w:lineRule="auto"/>
        <w:rPr>
          <w:rFonts w:cs="Segoe UI"/>
          <w:color w:val="auto"/>
        </w:rPr>
      </w:pPr>
      <w:r>
        <w:rPr>
          <w:rFonts w:cs="Segoe UI"/>
          <w:color w:val="auto"/>
        </w:rPr>
        <w:t xml:space="preserve">De aantallen </w:t>
      </w:r>
      <w:proofErr w:type="spellStart"/>
      <w:r>
        <w:rPr>
          <w:rFonts w:cs="Segoe UI"/>
          <w:color w:val="auto"/>
        </w:rPr>
        <w:t>EC’s</w:t>
      </w:r>
      <w:proofErr w:type="spellEnd"/>
      <w:r>
        <w:rPr>
          <w:rFonts w:cs="Segoe UI"/>
          <w:color w:val="auto"/>
        </w:rPr>
        <w:t xml:space="preserve"> die in de lijst ‘</w:t>
      </w:r>
      <w:proofErr w:type="spellStart"/>
      <w:r>
        <w:rPr>
          <w:rFonts w:cs="Segoe UI"/>
          <w:color w:val="auto"/>
        </w:rPr>
        <w:t>EC’s</w:t>
      </w:r>
      <w:proofErr w:type="spellEnd"/>
      <w:r>
        <w:rPr>
          <w:rFonts w:cs="Segoe UI"/>
          <w:color w:val="auto"/>
        </w:rPr>
        <w:t xml:space="preserve"> TUA’ staan, zijn het aantal </w:t>
      </w:r>
      <w:proofErr w:type="spellStart"/>
      <w:r>
        <w:rPr>
          <w:rFonts w:cs="Segoe UI"/>
          <w:color w:val="auto"/>
        </w:rPr>
        <w:t>EC’s</w:t>
      </w:r>
      <w:proofErr w:type="spellEnd"/>
      <w:r>
        <w:rPr>
          <w:rFonts w:cs="Segoe UI"/>
          <w:color w:val="auto"/>
        </w:rPr>
        <w:t xml:space="preserve"> zoals ze op de schema’s van de nieuwe bachelor staan vermeld. </w:t>
      </w:r>
    </w:p>
    <w:p w14:paraId="60738FDC" w14:textId="77777777" w:rsidR="00607791" w:rsidRDefault="00607791" w:rsidP="005C60F3">
      <w:pPr>
        <w:pStyle w:val="Kop2"/>
        <w:spacing w:after="120"/>
        <w:rPr>
          <w:color w:val="FF0066"/>
          <w:lang w:val="nl-NL"/>
        </w:rPr>
      </w:pPr>
    </w:p>
    <w:p w14:paraId="4C62CF66" w14:textId="77777777" w:rsidR="005C60F3" w:rsidRPr="0005399F" w:rsidRDefault="005C60F3" w:rsidP="005C60F3">
      <w:pPr>
        <w:pStyle w:val="Kop2"/>
        <w:spacing w:after="120"/>
        <w:rPr>
          <w:color w:val="BF0C59"/>
          <w:lang w:val="nl-NL"/>
        </w:rPr>
      </w:pPr>
      <w:r w:rsidRPr="0005399F">
        <w:rPr>
          <w:color w:val="BF0C59"/>
          <w:lang w:val="nl-NL"/>
        </w:rPr>
        <w:t>Instroom in d</w:t>
      </w:r>
      <w:r w:rsidR="00F4171B">
        <w:rPr>
          <w:color w:val="BF0C59"/>
          <w:lang w:val="nl-NL"/>
        </w:rPr>
        <w:t xml:space="preserve">e bachelor met een afgeronde WO </w:t>
      </w:r>
      <w:r w:rsidRPr="0005399F">
        <w:rPr>
          <w:color w:val="BF0C59"/>
          <w:lang w:val="nl-NL"/>
        </w:rPr>
        <w:t>bachelor én/of master</w:t>
      </w:r>
      <w:r w:rsidR="00F4171B">
        <w:rPr>
          <w:color w:val="BF0C59"/>
          <w:lang w:val="nl-NL"/>
        </w:rPr>
        <w:t xml:space="preserve"> óf HBO </w:t>
      </w:r>
      <w:r w:rsidR="00826101" w:rsidRPr="0005399F">
        <w:rPr>
          <w:color w:val="BF0C59"/>
          <w:lang w:val="nl-NL"/>
        </w:rPr>
        <w:t>bachelor én/of master</w:t>
      </w:r>
      <w:r w:rsidR="00826101">
        <w:rPr>
          <w:color w:val="BF0C59"/>
          <w:lang w:val="nl-NL"/>
        </w:rPr>
        <w:t xml:space="preserve"> </w:t>
      </w:r>
      <w:r w:rsidR="00826101" w:rsidRPr="00826101">
        <w:rPr>
          <w:i/>
          <w:color w:val="BF0C59"/>
          <w:lang w:val="nl-NL"/>
        </w:rPr>
        <w:t>niet-theologie</w:t>
      </w:r>
      <w:r w:rsidRPr="0005399F">
        <w:rPr>
          <w:color w:val="BF0C59"/>
          <w:lang w:val="nl-NL"/>
        </w:rPr>
        <w:t xml:space="preserve"> </w:t>
      </w:r>
    </w:p>
    <w:p w14:paraId="05BB6C27" w14:textId="77777777" w:rsidR="005C60F3" w:rsidRPr="00581162" w:rsidRDefault="005C60F3" w:rsidP="005C60F3">
      <w:pPr>
        <w:rPr>
          <w:rFonts w:ascii="Verdana" w:hAnsi="Verdana"/>
          <w:sz w:val="18"/>
          <w:szCs w:val="18"/>
        </w:rPr>
      </w:pPr>
      <w:r w:rsidRPr="00581162">
        <w:rPr>
          <w:rFonts w:ascii="Verdana" w:hAnsi="Verdana"/>
          <w:sz w:val="18"/>
          <w:szCs w:val="18"/>
        </w:rPr>
        <w:t>Voor studenten die instromen met een afgeronde bachelor en master WO (niet theologie)  gelden de volgende vrijstellingen:</w:t>
      </w:r>
    </w:p>
    <w:tbl>
      <w:tblPr>
        <w:tblStyle w:val="Tabelraster"/>
        <w:tblpPr w:leftFromText="141" w:rightFromText="141" w:vertAnchor="text" w:horzAnchor="margin" w:tblpY="93"/>
        <w:tblW w:w="0" w:type="auto"/>
        <w:tblLook w:val="04A0" w:firstRow="1" w:lastRow="0" w:firstColumn="1" w:lastColumn="0" w:noHBand="0" w:noVBand="1"/>
      </w:tblPr>
      <w:tblGrid>
        <w:gridCol w:w="4498"/>
        <w:gridCol w:w="1026"/>
      </w:tblGrid>
      <w:tr w:rsidR="005C60F3" w:rsidRPr="00A323F7" w14:paraId="2938DD4C" w14:textId="77777777" w:rsidTr="00FC57E3">
        <w:tc>
          <w:tcPr>
            <w:tcW w:w="4498" w:type="dxa"/>
          </w:tcPr>
          <w:p w14:paraId="0230BD75" w14:textId="77777777" w:rsidR="005C60F3" w:rsidRPr="00A323F7" w:rsidRDefault="00FC57E3" w:rsidP="00545E14">
            <w:pPr>
              <w:spacing w:line="288" w:lineRule="auto"/>
              <w:rPr>
                <w:b/>
                <w:sz w:val="18"/>
                <w:szCs w:val="18"/>
              </w:rPr>
            </w:pPr>
            <w:r>
              <w:rPr>
                <w:b/>
                <w:sz w:val="18"/>
                <w:szCs w:val="18"/>
              </w:rPr>
              <w:t>Module</w:t>
            </w:r>
          </w:p>
        </w:tc>
        <w:tc>
          <w:tcPr>
            <w:tcW w:w="1026" w:type="dxa"/>
          </w:tcPr>
          <w:p w14:paraId="22E0E834" w14:textId="77777777" w:rsidR="005C60F3" w:rsidRPr="00A323F7" w:rsidRDefault="005C60F3" w:rsidP="00545E14">
            <w:pPr>
              <w:spacing w:line="288" w:lineRule="auto"/>
              <w:rPr>
                <w:b/>
                <w:sz w:val="18"/>
                <w:szCs w:val="18"/>
              </w:rPr>
            </w:pPr>
            <w:r w:rsidRPr="00A323F7">
              <w:rPr>
                <w:b/>
                <w:sz w:val="18"/>
                <w:szCs w:val="18"/>
              </w:rPr>
              <w:t>ECTS</w:t>
            </w:r>
          </w:p>
        </w:tc>
      </w:tr>
      <w:tr w:rsidR="005C60F3" w:rsidRPr="00A323F7" w14:paraId="166565EB" w14:textId="77777777" w:rsidTr="00FC57E3">
        <w:tc>
          <w:tcPr>
            <w:tcW w:w="4498" w:type="dxa"/>
          </w:tcPr>
          <w:p w14:paraId="058E8541" w14:textId="77777777" w:rsidR="005C60F3" w:rsidRPr="00A323F7" w:rsidRDefault="005C60F3" w:rsidP="00545E14">
            <w:pPr>
              <w:spacing w:line="288" w:lineRule="auto"/>
              <w:rPr>
                <w:sz w:val="18"/>
                <w:szCs w:val="18"/>
              </w:rPr>
            </w:pPr>
            <w:proofErr w:type="spellStart"/>
            <w:r w:rsidRPr="00A323F7">
              <w:rPr>
                <w:sz w:val="18"/>
                <w:szCs w:val="18"/>
              </w:rPr>
              <w:t>Methodologie</w:t>
            </w:r>
            <w:proofErr w:type="spellEnd"/>
            <w:r w:rsidRPr="00A323F7">
              <w:rPr>
                <w:sz w:val="18"/>
                <w:szCs w:val="18"/>
              </w:rPr>
              <w:t xml:space="preserve"> + </w:t>
            </w:r>
            <w:proofErr w:type="spellStart"/>
            <w:r>
              <w:rPr>
                <w:sz w:val="18"/>
                <w:szCs w:val="18"/>
              </w:rPr>
              <w:t>Schrijfopdracht</w:t>
            </w:r>
            <w:proofErr w:type="spellEnd"/>
          </w:p>
        </w:tc>
        <w:tc>
          <w:tcPr>
            <w:tcW w:w="1026" w:type="dxa"/>
          </w:tcPr>
          <w:p w14:paraId="479ABD85" w14:textId="77777777" w:rsidR="005C60F3" w:rsidRPr="00A323F7" w:rsidRDefault="005C60F3" w:rsidP="00545E14">
            <w:pPr>
              <w:spacing w:line="288" w:lineRule="auto"/>
              <w:rPr>
                <w:sz w:val="18"/>
                <w:szCs w:val="18"/>
              </w:rPr>
            </w:pPr>
            <w:r>
              <w:rPr>
                <w:sz w:val="18"/>
                <w:szCs w:val="18"/>
              </w:rPr>
              <w:t>2,</w:t>
            </w:r>
            <w:r w:rsidRPr="00A323F7">
              <w:rPr>
                <w:sz w:val="18"/>
                <w:szCs w:val="18"/>
              </w:rPr>
              <w:t>5</w:t>
            </w:r>
          </w:p>
        </w:tc>
      </w:tr>
      <w:tr w:rsidR="005C60F3" w:rsidRPr="00A323F7" w14:paraId="3BD0B2F8" w14:textId="77777777" w:rsidTr="00FC57E3">
        <w:tc>
          <w:tcPr>
            <w:tcW w:w="4498" w:type="dxa"/>
          </w:tcPr>
          <w:p w14:paraId="4B03B09A" w14:textId="77777777" w:rsidR="005C60F3" w:rsidRPr="00A323F7" w:rsidRDefault="005C60F3" w:rsidP="00545E14">
            <w:pPr>
              <w:spacing w:line="288" w:lineRule="auto"/>
              <w:rPr>
                <w:sz w:val="18"/>
                <w:szCs w:val="18"/>
              </w:rPr>
            </w:pPr>
            <w:proofErr w:type="spellStart"/>
            <w:r>
              <w:rPr>
                <w:sz w:val="18"/>
                <w:szCs w:val="18"/>
              </w:rPr>
              <w:t>Keuzevakken</w:t>
            </w:r>
            <w:proofErr w:type="spellEnd"/>
            <w:r>
              <w:rPr>
                <w:sz w:val="18"/>
                <w:szCs w:val="18"/>
              </w:rPr>
              <w:t xml:space="preserve"> bachelor</w:t>
            </w:r>
          </w:p>
        </w:tc>
        <w:tc>
          <w:tcPr>
            <w:tcW w:w="1026" w:type="dxa"/>
          </w:tcPr>
          <w:p w14:paraId="679AE1AE" w14:textId="77777777" w:rsidR="005C60F3" w:rsidRPr="00A323F7" w:rsidRDefault="005C60F3" w:rsidP="00545E14">
            <w:pPr>
              <w:spacing w:line="288" w:lineRule="auto"/>
              <w:rPr>
                <w:sz w:val="18"/>
                <w:szCs w:val="18"/>
              </w:rPr>
            </w:pPr>
            <w:r>
              <w:rPr>
                <w:sz w:val="18"/>
                <w:szCs w:val="18"/>
              </w:rPr>
              <w:t>12,5</w:t>
            </w:r>
          </w:p>
        </w:tc>
      </w:tr>
      <w:tr w:rsidR="005C60F3" w:rsidRPr="00A323F7" w14:paraId="534AFDFB" w14:textId="77777777" w:rsidTr="00FC57E3">
        <w:tc>
          <w:tcPr>
            <w:tcW w:w="4498" w:type="dxa"/>
          </w:tcPr>
          <w:p w14:paraId="506E9701" w14:textId="77777777" w:rsidR="005C60F3" w:rsidRPr="00A323F7" w:rsidRDefault="005C60F3" w:rsidP="00545E14">
            <w:pPr>
              <w:spacing w:line="288" w:lineRule="auto"/>
              <w:rPr>
                <w:sz w:val="18"/>
                <w:szCs w:val="18"/>
              </w:rPr>
            </w:pPr>
            <w:r>
              <w:rPr>
                <w:sz w:val="18"/>
                <w:szCs w:val="18"/>
              </w:rPr>
              <w:t>Minor C-</w:t>
            </w:r>
            <w:proofErr w:type="spellStart"/>
            <w:r>
              <w:rPr>
                <w:sz w:val="18"/>
                <w:szCs w:val="18"/>
              </w:rPr>
              <w:t>jaar</w:t>
            </w:r>
            <w:proofErr w:type="spellEnd"/>
          </w:p>
        </w:tc>
        <w:tc>
          <w:tcPr>
            <w:tcW w:w="1026" w:type="dxa"/>
          </w:tcPr>
          <w:p w14:paraId="3DA3E312" w14:textId="77777777" w:rsidR="005C60F3" w:rsidRPr="00A323F7" w:rsidRDefault="005C60F3" w:rsidP="00545E14">
            <w:pPr>
              <w:spacing w:line="288" w:lineRule="auto"/>
              <w:rPr>
                <w:sz w:val="18"/>
                <w:szCs w:val="18"/>
              </w:rPr>
            </w:pPr>
            <w:r>
              <w:rPr>
                <w:sz w:val="18"/>
                <w:szCs w:val="18"/>
              </w:rPr>
              <w:t>20</w:t>
            </w:r>
          </w:p>
        </w:tc>
      </w:tr>
      <w:tr w:rsidR="005C60F3" w:rsidRPr="00A323F7" w14:paraId="78C485F8" w14:textId="77777777" w:rsidTr="00FC57E3">
        <w:tc>
          <w:tcPr>
            <w:tcW w:w="4498" w:type="dxa"/>
          </w:tcPr>
          <w:p w14:paraId="7EFE7B38" w14:textId="77777777" w:rsidR="005C60F3" w:rsidRPr="00A323F7" w:rsidRDefault="005C60F3" w:rsidP="00545E14">
            <w:pPr>
              <w:spacing w:line="288" w:lineRule="auto"/>
              <w:jc w:val="right"/>
              <w:rPr>
                <w:b/>
                <w:sz w:val="18"/>
                <w:szCs w:val="18"/>
              </w:rPr>
            </w:pPr>
            <w:proofErr w:type="spellStart"/>
            <w:r w:rsidRPr="00A323F7">
              <w:rPr>
                <w:b/>
                <w:sz w:val="18"/>
                <w:szCs w:val="18"/>
              </w:rPr>
              <w:t>Totaal</w:t>
            </w:r>
            <w:proofErr w:type="spellEnd"/>
          </w:p>
        </w:tc>
        <w:tc>
          <w:tcPr>
            <w:tcW w:w="1026" w:type="dxa"/>
          </w:tcPr>
          <w:p w14:paraId="03CA08E9" w14:textId="77777777" w:rsidR="005C60F3" w:rsidRPr="00A323F7" w:rsidRDefault="005C60F3" w:rsidP="00FC57E3">
            <w:pPr>
              <w:spacing w:line="288" w:lineRule="auto"/>
              <w:rPr>
                <w:b/>
                <w:sz w:val="18"/>
                <w:szCs w:val="18"/>
              </w:rPr>
            </w:pPr>
            <w:r>
              <w:rPr>
                <w:b/>
                <w:sz w:val="18"/>
                <w:szCs w:val="18"/>
              </w:rPr>
              <w:t>3</w:t>
            </w:r>
            <w:r w:rsidRPr="00A323F7">
              <w:rPr>
                <w:b/>
                <w:sz w:val="18"/>
                <w:szCs w:val="18"/>
              </w:rPr>
              <w:t xml:space="preserve">5 </w:t>
            </w:r>
          </w:p>
        </w:tc>
      </w:tr>
    </w:tbl>
    <w:p w14:paraId="26546532" w14:textId="77777777" w:rsidR="005C60F3" w:rsidRPr="00A323F7" w:rsidRDefault="005C60F3" w:rsidP="005C60F3">
      <w:pPr>
        <w:rPr>
          <w:sz w:val="18"/>
          <w:szCs w:val="18"/>
        </w:rPr>
      </w:pPr>
    </w:p>
    <w:p w14:paraId="0EBAEA70" w14:textId="77777777" w:rsidR="005C60F3" w:rsidRDefault="005C60F3" w:rsidP="005C60F3">
      <w:pPr>
        <w:rPr>
          <w:sz w:val="18"/>
          <w:szCs w:val="18"/>
        </w:rPr>
      </w:pPr>
    </w:p>
    <w:p w14:paraId="33C071CD" w14:textId="77777777" w:rsidR="005C60F3" w:rsidRDefault="005C60F3" w:rsidP="005C60F3">
      <w:pPr>
        <w:rPr>
          <w:sz w:val="18"/>
          <w:szCs w:val="18"/>
        </w:rPr>
      </w:pPr>
    </w:p>
    <w:p w14:paraId="78DA9844" w14:textId="77777777" w:rsidR="005C60F3" w:rsidRDefault="005C60F3" w:rsidP="005C60F3">
      <w:pPr>
        <w:rPr>
          <w:sz w:val="18"/>
          <w:szCs w:val="18"/>
        </w:rPr>
      </w:pPr>
    </w:p>
    <w:p w14:paraId="75105DE3" w14:textId="77777777" w:rsidR="00826101" w:rsidRDefault="00826101" w:rsidP="00826101">
      <w:pPr>
        <w:spacing w:after="0"/>
        <w:rPr>
          <w:rFonts w:ascii="Verdana" w:hAnsi="Verdana"/>
          <w:sz w:val="18"/>
          <w:szCs w:val="18"/>
        </w:rPr>
      </w:pPr>
    </w:p>
    <w:p w14:paraId="0FEED0F8" w14:textId="77777777" w:rsidR="005C60F3" w:rsidRDefault="005C60F3" w:rsidP="005C60F3">
      <w:pPr>
        <w:rPr>
          <w:rFonts w:ascii="Verdana" w:hAnsi="Verdana"/>
          <w:sz w:val="18"/>
          <w:szCs w:val="18"/>
        </w:rPr>
      </w:pPr>
      <w:r w:rsidRPr="00581162">
        <w:rPr>
          <w:rFonts w:ascii="Verdana" w:hAnsi="Verdana"/>
          <w:sz w:val="18"/>
          <w:szCs w:val="18"/>
        </w:rPr>
        <w:t>Voor</w:t>
      </w:r>
      <w:r w:rsidR="00FC57E3">
        <w:rPr>
          <w:rFonts w:ascii="Verdana" w:hAnsi="Verdana"/>
          <w:sz w:val="18"/>
          <w:szCs w:val="18"/>
        </w:rPr>
        <w:t xml:space="preserve"> modules </w:t>
      </w:r>
      <w:r w:rsidRPr="00581162">
        <w:rPr>
          <w:rFonts w:ascii="Verdana" w:hAnsi="Verdana"/>
          <w:sz w:val="18"/>
          <w:szCs w:val="18"/>
        </w:rPr>
        <w:t xml:space="preserve">uit een eerdere opleiding, </w:t>
      </w:r>
      <w:r w:rsidR="00FC57E3">
        <w:rPr>
          <w:rFonts w:ascii="Verdana" w:hAnsi="Verdana"/>
          <w:sz w:val="18"/>
          <w:szCs w:val="18"/>
        </w:rPr>
        <w:t xml:space="preserve">waarvan de inhoud overlapt </w:t>
      </w:r>
      <w:r w:rsidRPr="00581162">
        <w:rPr>
          <w:rFonts w:ascii="Verdana" w:hAnsi="Verdana"/>
          <w:sz w:val="18"/>
          <w:szCs w:val="18"/>
        </w:rPr>
        <w:t xml:space="preserve">met </w:t>
      </w:r>
      <w:r w:rsidR="00FC57E3">
        <w:rPr>
          <w:rFonts w:ascii="Verdana" w:hAnsi="Verdana"/>
          <w:sz w:val="18"/>
          <w:szCs w:val="18"/>
        </w:rPr>
        <w:t xml:space="preserve">modules </w:t>
      </w:r>
      <w:r w:rsidRPr="00581162">
        <w:rPr>
          <w:rFonts w:ascii="Verdana" w:hAnsi="Verdana"/>
          <w:sz w:val="18"/>
          <w:szCs w:val="18"/>
        </w:rPr>
        <w:t>aan de TUA kan de student vrijstelling vragen bij de examencommissie, na overleg met de studieadviseur. Hiervoor dient hij/zij bewijsmateriaal te overleggen in de vorm van een literatuurlijst en een cijferlijst waarop tevens het aantal EC is aangegeven, hetgeen voorgelegd zal worden aan de betreffende vakdocent</w:t>
      </w:r>
      <w:r w:rsidR="00FC57E3">
        <w:rPr>
          <w:rFonts w:ascii="Verdana" w:hAnsi="Verdana"/>
          <w:sz w:val="18"/>
          <w:szCs w:val="18"/>
        </w:rPr>
        <w:t>, die door de examencommissie wordt gevraagd soepel om te gaan met het verlenen van vrijstellingen en indien er in een vak een (gedeeltelijk) hiaat zit, zo mogelijk te volstaan met het advies om bepaalde literatuur door te nemen.</w:t>
      </w:r>
    </w:p>
    <w:p w14:paraId="57D3652D" w14:textId="77777777" w:rsidR="005C60F3" w:rsidRDefault="005C60F3" w:rsidP="005C60F3">
      <w:pPr>
        <w:rPr>
          <w:rFonts w:ascii="Verdana" w:hAnsi="Verdana"/>
          <w:sz w:val="18"/>
          <w:szCs w:val="18"/>
        </w:rPr>
      </w:pPr>
      <w:r w:rsidRPr="00417F87">
        <w:rPr>
          <w:rFonts w:ascii="Verdana" w:hAnsi="Verdana"/>
          <w:i/>
          <w:sz w:val="18"/>
          <w:szCs w:val="18"/>
        </w:rPr>
        <w:t xml:space="preserve">Studenten met een afgeronde WO master </w:t>
      </w:r>
      <w:r w:rsidR="00417F87" w:rsidRPr="00417F87">
        <w:rPr>
          <w:rFonts w:ascii="Verdana" w:hAnsi="Verdana"/>
          <w:i/>
          <w:sz w:val="18"/>
          <w:szCs w:val="18"/>
        </w:rPr>
        <w:t xml:space="preserve">niet-theologie </w:t>
      </w:r>
      <w:r>
        <w:rPr>
          <w:rFonts w:ascii="Verdana" w:hAnsi="Verdana"/>
          <w:sz w:val="18"/>
          <w:szCs w:val="18"/>
        </w:rPr>
        <w:t>krijgen indien zij de 3-jarige master doen eveneens vrijstelling voor de keuzemodules van de master (15 EC).</w:t>
      </w:r>
    </w:p>
    <w:p w14:paraId="63DD5A32" w14:textId="77777777" w:rsidR="00417F87" w:rsidRPr="00581162" w:rsidRDefault="00417F87" w:rsidP="005C60F3">
      <w:pPr>
        <w:rPr>
          <w:rFonts w:ascii="Verdana" w:hAnsi="Verdana"/>
          <w:sz w:val="18"/>
          <w:szCs w:val="18"/>
        </w:rPr>
      </w:pPr>
    </w:p>
    <w:p w14:paraId="3DDA0AC1" w14:textId="77777777" w:rsidR="005C60F3" w:rsidRPr="0005399F" w:rsidRDefault="00417F87" w:rsidP="005C60F3">
      <w:pPr>
        <w:pStyle w:val="Kop2"/>
        <w:spacing w:after="120"/>
        <w:rPr>
          <w:color w:val="BF0C59"/>
          <w:lang w:val="nl-NL"/>
        </w:rPr>
      </w:pPr>
      <w:r>
        <w:rPr>
          <w:color w:val="BF0C59"/>
          <w:lang w:val="nl-NL"/>
        </w:rPr>
        <w:t>In</w:t>
      </w:r>
      <w:r w:rsidR="005C60F3" w:rsidRPr="0005399F">
        <w:rPr>
          <w:color w:val="BF0C59"/>
          <w:lang w:val="nl-NL"/>
        </w:rPr>
        <w:t>stroom in de bachelor met een propedeuse HBO GPW of GL (1 jaar)</w:t>
      </w:r>
    </w:p>
    <w:p w14:paraId="70DB58BD" w14:textId="77777777" w:rsidR="005C60F3" w:rsidRPr="00581162" w:rsidRDefault="005C60F3" w:rsidP="005C60F3">
      <w:pPr>
        <w:rPr>
          <w:rFonts w:ascii="Verdana" w:hAnsi="Verdana"/>
          <w:sz w:val="18"/>
          <w:szCs w:val="18"/>
        </w:rPr>
      </w:pPr>
      <w:r w:rsidRPr="00581162">
        <w:rPr>
          <w:rFonts w:ascii="Verdana" w:hAnsi="Verdana"/>
          <w:sz w:val="18"/>
          <w:szCs w:val="18"/>
        </w:rPr>
        <w:t xml:space="preserve">Voor studenten die instromen met propedeuse </w:t>
      </w:r>
      <w:proofErr w:type="spellStart"/>
      <w:r w:rsidRPr="00581162">
        <w:rPr>
          <w:rFonts w:ascii="Verdana" w:hAnsi="Verdana"/>
          <w:sz w:val="18"/>
          <w:szCs w:val="18"/>
        </w:rPr>
        <w:t>HBO-opleiding</w:t>
      </w:r>
      <w:proofErr w:type="spellEnd"/>
      <w:r w:rsidRPr="00581162">
        <w:rPr>
          <w:rFonts w:ascii="Verdana" w:hAnsi="Verdana"/>
          <w:sz w:val="18"/>
          <w:szCs w:val="18"/>
        </w:rPr>
        <w:t xml:space="preserve"> GPW of GL (theologie) gelden de volgende vrijstellingen:</w:t>
      </w:r>
    </w:p>
    <w:tbl>
      <w:tblPr>
        <w:tblStyle w:val="Tabelraster"/>
        <w:tblpPr w:leftFromText="141" w:rightFromText="141" w:vertAnchor="text" w:horzAnchor="margin" w:tblpY="-46"/>
        <w:tblW w:w="0" w:type="auto"/>
        <w:tblLook w:val="04A0" w:firstRow="1" w:lastRow="0" w:firstColumn="1" w:lastColumn="0" w:noHBand="0" w:noVBand="1"/>
      </w:tblPr>
      <w:tblGrid>
        <w:gridCol w:w="4498"/>
        <w:gridCol w:w="1026"/>
      </w:tblGrid>
      <w:tr w:rsidR="005C60F3" w:rsidRPr="00862DE1" w14:paraId="74482A12" w14:textId="77777777" w:rsidTr="00FC57E3">
        <w:tc>
          <w:tcPr>
            <w:tcW w:w="4498" w:type="dxa"/>
          </w:tcPr>
          <w:p w14:paraId="29E84791" w14:textId="77777777" w:rsidR="005C60F3" w:rsidRPr="00862DE1" w:rsidRDefault="00FC57E3" w:rsidP="00545E14">
            <w:pPr>
              <w:spacing w:line="288" w:lineRule="auto"/>
              <w:rPr>
                <w:b/>
                <w:sz w:val="18"/>
                <w:szCs w:val="18"/>
                <w:lang w:val="nl-NL"/>
              </w:rPr>
            </w:pPr>
            <w:r>
              <w:rPr>
                <w:b/>
                <w:sz w:val="18"/>
                <w:szCs w:val="18"/>
                <w:lang w:val="nl-NL"/>
              </w:rPr>
              <w:t>Module</w:t>
            </w:r>
          </w:p>
        </w:tc>
        <w:tc>
          <w:tcPr>
            <w:tcW w:w="1026" w:type="dxa"/>
          </w:tcPr>
          <w:p w14:paraId="4F0E57B9" w14:textId="77777777" w:rsidR="005C60F3" w:rsidRPr="00862DE1" w:rsidRDefault="005C60F3" w:rsidP="00545E14">
            <w:pPr>
              <w:spacing w:line="288" w:lineRule="auto"/>
              <w:rPr>
                <w:b/>
                <w:sz w:val="18"/>
                <w:szCs w:val="18"/>
                <w:lang w:val="nl-NL"/>
              </w:rPr>
            </w:pPr>
            <w:r w:rsidRPr="00862DE1">
              <w:rPr>
                <w:b/>
                <w:sz w:val="18"/>
                <w:szCs w:val="18"/>
                <w:lang w:val="nl-NL"/>
              </w:rPr>
              <w:t>ECTS</w:t>
            </w:r>
          </w:p>
        </w:tc>
      </w:tr>
      <w:tr w:rsidR="005C60F3" w:rsidRPr="00862DE1" w14:paraId="54A9C6F5" w14:textId="77777777" w:rsidTr="00FC57E3">
        <w:tc>
          <w:tcPr>
            <w:tcW w:w="4498" w:type="dxa"/>
          </w:tcPr>
          <w:p w14:paraId="0F82FAE4" w14:textId="77777777" w:rsidR="005C60F3" w:rsidRPr="00862DE1" w:rsidRDefault="005C60F3" w:rsidP="00545E14">
            <w:pPr>
              <w:spacing w:line="288" w:lineRule="auto"/>
              <w:rPr>
                <w:sz w:val="18"/>
                <w:szCs w:val="18"/>
                <w:lang w:val="nl-NL"/>
              </w:rPr>
            </w:pPr>
            <w:r w:rsidRPr="00862DE1">
              <w:rPr>
                <w:sz w:val="18"/>
                <w:szCs w:val="18"/>
                <w:lang w:val="nl-NL"/>
              </w:rPr>
              <w:t>Keuzevakken bachelor</w:t>
            </w:r>
          </w:p>
        </w:tc>
        <w:tc>
          <w:tcPr>
            <w:tcW w:w="1026" w:type="dxa"/>
          </w:tcPr>
          <w:p w14:paraId="2EDFA42B" w14:textId="77777777" w:rsidR="005C60F3" w:rsidRPr="00862DE1" w:rsidRDefault="005C60F3" w:rsidP="00545E14">
            <w:pPr>
              <w:spacing w:line="288" w:lineRule="auto"/>
              <w:rPr>
                <w:sz w:val="18"/>
                <w:szCs w:val="18"/>
                <w:lang w:val="nl-NL"/>
              </w:rPr>
            </w:pPr>
            <w:r>
              <w:rPr>
                <w:sz w:val="18"/>
                <w:szCs w:val="18"/>
                <w:lang w:val="nl-NL"/>
              </w:rPr>
              <w:t>12,5</w:t>
            </w:r>
          </w:p>
        </w:tc>
      </w:tr>
      <w:tr w:rsidR="005C60F3" w:rsidRPr="00862DE1" w14:paraId="33DA569A" w14:textId="77777777" w:rsidTr="00FC57E3">
        <w:tc>
          <w:tcPr>
            <w:tcW w:w="4498" w:type="dxa"/>
          </w:tcPr>
          <w:p w14:paraId="10428DD5" w14:textId="77777777" w:rsidR="005C60F3" w:rsidRPr="00862DE1" w:rsidRDefault="005C60F3" w:rsidP="00545E14">
            <w:pPr>
              <w:spacing w:line="288" w:lineRule="auto"/>
              <w:jc w:val="right"/>
              <w:rPr>
                <w:b/>
                <w:sz w:val="18"/>
                <w:szCs w:val="18"/>
                <w:lang w:val="nl-NL"/>
              </w:rPr>
            </w:pPr>
            <w:r w:rsidRPr="00862DE1">
              <w:rPr>
                <w:b/>
                <w:sz w:val="18"/>
                <w:szCs w:val="18"/>
                <w:lang w:val="nl-NL"/>
              </w:rPr>
              <w:t>Totaal</w:t>
            </w:r>
          </w:p>
        </w:tc>
        <w:tc>
          <w:tcPr>
            <w:tcW w:w="1026" w:type="dxa"/>
          </w:tcPr>
          <w:p w14:paraId="6447DC46" w14:textId="77777777" w:rsidR="005C60F3" w:rsidRPr="00862DE1" w:rsidRDefault="005C60F3" w:rsidP="00545E14">
            <w:pPr>
              <w:spacing w:line="288" w:lineRule="auto"/>
              <w:rPr>
                <w:b/>
                <w:sz w:val="18"/>
                <w:szCs w:val="18"/>
                <w:lang w:val="nl-NL"/>
              </w:rPr>
            </w:pPr>
            <w:r w:rsidRPr="00862DE1">
              <w:rPr>
                <w:b/>
                <w:sz w:val="18"/>
                <w:szCs w:val="18"/>
                <w:lang w:val="nl-NL"/>
              </w:rPr>
              <w:t>1</w:t>
            </w:r>
            <w:r>
              <w:rPr>
                <w:b/>
                <w:sz w:val="18"/>
                <w:szCs w:val="18"/>
                <w:lang w:val="nl-NL"/>
              </w:rPr>
              <w:t>2,5</w:t>
            </w:r>
          </w:p>
        </w:tc>
      </w:tr>
    </w:tbl>
    <w:p w14:paraId="5A391E5F" w14:textId="77777777" w:rsidR="005C60F3" w:rsidRPr="00862DE1" w:rsidRDefault="005C60F3" w:rsidP="005C60F3">
      <w:pPr>
        <w:rPr>
          <w:sz w:val="18"/>
          <w:szCs w:val="18"/>
        </w:rPr>
      </w:pPr>
    </w:p>
    <w:p w14:paraId="5C4F06D7" w14:textId="77777777" w:rsidR="005C60F3" w:rsidRDefault="005C60F3" w:rsidP="005C60F3">
      <w:pPr>
        <w:rPr>
          <w:sz w:val="18"/>
          <w:szCs w:val="18"/>
        </w:rPr>
      </w:pPr>
    </w:p>
    <w:p w14:paraId="5EC64843" w14:textId="77777777" w:rsidR="005C60F3" w:rsidRDefault="005C60F3" w:rsidP="005C60F3">
      <w:pPr>
        <w:spacing w:after="0"/>
        <w:rPr>
          <w:sz w:val="18"/>
          <w:szCs w:val="18"/>
        </w:rPr>
      </w:pPr>
    </w:p>
    <w:p w14:paraId="77CF0A3A" w14:textId="77777777" w:rsidR="00FC57E3" w:rsidRDefault="00FC57E3" w:rsidP="00FC57E3">
      <w:pPr>
        <w:rPr>
          <w:rFonts w:ascii="Verdana" w:hAnsi="Verdana"/>
          <w:sz w:val="18"/>
          <w:szCs w:val="18"/>
        </w:rPr>
      </w:pPr>
      <w:r w:rsidRPr="00581162">
        <w:rPr>
          <w:rFonts w:ascii="Verdana" w:hAnsi="Verdana"/>
          <w:sz w:val="18"/>
          <w:szCs w:val="18"/>
        </w:rPr>
        <w:t>Voor</w:t>
      </w:r>
      <w:r>
        <w:rPr>
          <w:rFonts w:ascii="Verdana" w:hAnsi="Verdana"/>
          <w:sz w:val="18"/>
          <w:szCs w:val="18"/>
        </w:rPr>
        <w:t xml:space="preserve"> modules </w:t>
      </w:r>
      <w:r w:rsidRPr="00581162">
        <w:rPr>
          <w:rFonts w:ascii="Verdana" w:hAnsi="Verdana"/>
          <w:sz w:val="18"/>
          <w:szCs w:val="18"/>
        </w:rPr>
        <w:t xml:space="preserve">uit een eerdere opleiding, </w:t>
      </w:r>
      <w:r>
        <w:rPr>
          <w:rFonts w:ascii="Verdana" w:hAnsi="Verdana"/>
          <w:sz w:val="18"/>
          <w:szCs w:val="18"/>
        </w:rPr>
        <w:t xml:space="preserve">waarvan de inhoud overlapt </w:t>
      </w:r>
      <w:r w:rsidRPr="00581162">
        <w:rPr>
          <w:rFonts w:ascii="Verdana" w:hAnsi="Verdana"/>
          <w:sz w:val="18"/>
          <w:szCs w:val="18"/>
        </w:rPr>
        <w:t xml:space="preserve">met </w:t>
      </w:r>
      <w:r>
        <w:rPr>
          <w:rFonts w:ascii="Verdana" w:hAnsi="Verdana"/>
          <w:sz w:val="18"/>
          <w:szCs w:val="18"/>
        </w:rPr>
        <w:t xml:space="preserve">modules </w:t>
      </w:r>
      <w:r w:rsidRPr="00581162">
        <w:rPr>
          <w:rFonts w:ascii="Verdana" w:hAnsi="Verdana"/>
          <w:sz w:val="18"/>
          <w:szCs w:val="18"/>
        </w:rPr>
        <w:t>aan de TUA kan de student vrijstelling vragen bij de examencommissie, na overleg met de studieadviseur. Hiervoor dient hij/zij bewijsmateriaal te overleggen in de vorm van een literatuurlijst en een cijferlijst waarop tevens het aantal EC is aangegeven, hetgeen voorgelegd zal worden aan de betreffende vakdocent</w:t>
      </w:r>
      <w:r>
        <w:rPr>
          <w:rFonts w:ascii="Verdana" w:hAnsi="Verdana"/>
          <w:sz w:val="18"/>
          <w:szCs w:val="18"/>
        </w:rPr>
        <w:t>, die door de examencommissie wordt gevraagd soepel om te gaan met het verlenen van vrijstellingen en indien er in een vak een (gedeeltelijk) hiaat zit, zo mogelijk te volstaan met het advies om bepaalde literatuur door te nemen.</w:t>
      </w:r>
    </w:p>
    <w:p w14:paraId="5CC855BE" w14:textId="77777777" w:rsidR="00607791" w:rsidRDefault="00607791" w:rsidP="00FC57E3">
      <w:pPr>
        <w:rPr>
          <w:rFonts w:ascii="Verdana" w:hAnsi="Verdana"/>
          <w:sz w:val="18"/>
          <w:szCs w:val="18"/>
        </w:rPr>
      </w:pPr>
    </w:p>
    <w:p w14:paraId="0C8E51D6" w14:textId="77777777" w:rsidR="00826101" w:rsidRDefault="00826101" w:rsidP="0057504A">
      <w:pPr>
        <w:pStyle w:val="Kop2"/>
        <w:spacing w:after="120"/>
        <w:rPr>
          <w:color w:val="BF0C59"/>
          <w:lang w:val="nl-NL"/>
        </w:rPr>
      </w:pPr>
    </w:p>
    <w:p w14:paraId="4AE6433A" w14:textId="77777777" w:rsidR="00826101" w:rsidRDefault="00826101" w:rsidP="0057504A">
      <w:pPr>
        <w:pStyle w:val="Kop2"/>
        <w:spacing w:after="120"/>
        <w:rPr>
          <w:color w:val="BF0C59"/>
          <w:lang w:val="nl-NL"/>
        </w:rPr>
      </w:pPr>
      <w:r>
        <w:rPr>
          <w:color w:val="BF0C59"/>
          <w:lang w:val="nl-NL"/>
        </w:rPr>
        <w:br/>
      </w:r>
    </w:p>
    <w:p w14:paraId="7EADE2A8" w14:textId="77777777" w:rsidR="0057504A" w:rsidRPr="0005399F" w:rsidRDefault="00826101" w:rsidP="0057504A">
      <w:pPr>
        <w:pStyle w:val="Kop2"/>
        <w:spacing w:after="120"/>
        <w:rPr>
          <w:color w:val="BF0C59"/>
          <w:lang w:val="nl-NL"/>
        </w:rPr>
      </w:pPr>
      <w:r>
        <w:rPr>
          <w:color w:val="BF0C59"/>
          <w:lang w:val="nl-NL"/>
        </w:rPr>
        <w:br w:type="column"/>
      </w:r>
      <w:r w:rsidR="0057504A" w:rsidRPr="0005399F">
        <w:rPr>
          <w:color w:val="BF0C59"/>
          <w:lang w:val="nl-NL"/>
        </w:rPr>
        <w:lastRenderedPageBreak/>
        <w:t xml:space="preserve">Instroom in de </w:t>
      </w:r>
      <w:r w:rsidR="00C54576">
        <w:rPr>
          <w:color w:val="BF0C59"/>
          <w:lang w:val="nl-NL"/>
        </w:rPr>
        <w:t>3-jarige master</w:t>
      </w:r>
      <w:r w:rsidR="0057504A" w:rsidRPr="0005399F">
        <w:rPr>
          <w:color w:val="BF0C59"/>
          <w:lang w:val="nl-NL"/>
        </w:rPr>
        <w:t xml:space="preserve"> met een afgeronde </w:t>
      </w:r>
      <w:r>
        <w:rPr>
          <w:color w:val="BF0C59"/>
          <w:lang w:val="nl-NL"/>
        </w:rPr>
        <w:t>WO bachelor óf HBO Bachelor en/of Master theologie</w:t>
      </w:r>
    </w:p>
    <w:p w14:paraId="6FDD3805" w14:textId="77777777" w:rsidR="007C152B" w:rsidRPr="00955F1A" w:rsidRDefault="00826101" w:rsidP="007C152B">
      <w:pPr>
        <w:rPr>
          <w:rFonts w:ascii="Verdana" w:hAnsi="Verdana"/>
          <w:sz w:val="18"/>
          <w:szCs w:val="18"/>
        </w:rPr>
      </w:pPr>
      <w:r>
        <w:rPr>
          <w:rFonts w:ascii="Verdana" w:hAnsi="Verdana" w:cs="Segoe UI"/>
          <w:sz w:val="18"/>
          <w:szCs w:val="18"/>
        </w:rPr>
        <w:t xml:space="preserve">Eventuele deficiënties moeten voorafgaand aan de daadwerkelijke instroom in de 3-jarige master worden weggewerkt. Hieronder een overzicht van het minimum aantal behaalde </w:t>
      </w:r>
      <w:proofErr w:type="spellStart"/>
      <w:r>
        <w:rPr>
          <w:rFonts w:ascii="Verdana" w:hAnsi="Verdana" w:cs="Segoe UI"/>
          <w:sz w:val="18"/>
          <w:szCs w:val="18"/>
        </w:rPr>
        <w:t>EC’s</w:t>
      </w:r>
      <w:proofErr w:type="spellEnd"/>
      <w:r>
        <w:rPr>
          <w:rFonts w:ascii="Verdana" w:hAnsi="Verdana" w:cs="Segoe UI"/>
          <w:sz w:val="18"/>
          <w:szCs w:val="18"/>
        </w:rPr>
        <w:t xml:space="preserve"> per vak(gebied)</w:t>
      </w:r>
    </w:p>
    <w:tbl>
      <w:tblPr>
        <w:tblStyle w:val="Tabelraster"/>
        <w:tblpPr w:leftFromText="141" w:rightFromText="141" w:vertAnchor="text" w:horzAnchor="margin" w:tblpY="-3"/>
        <w:tblW w:w="0" w:type="auto"/>
        <w:tblLook w:val="04A0" w:firstRow="1" w:lastRow="0" w:firstColumn="1" w:lastColumn="0" w:noHBand="0" w:noVBand="1"/>
      </w:tblPr>
      <w:tblGrid>
        <w:gridCol w:w="4579"/>
        <w:gridCol w:w="1937"/>
        <w:gridCol w:w="1989"/>
      </w:tblGrid>
      <w:tr w:rsidR="007C152B" w:rsidRPr="00EA6E5F" w14:paraId="4DE03CAB"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14BB14BA" w14:textId="77777777" w:rsidR="007C152B" w:rsidRPr="00EA6E5F" w:rsidRDefault="007C152B" w:rsidP="00545E14">
            <w:pPr>
              <w:spacing w:line="288" w:lineRule="auto"/>
              <w:rPr>
                <w:b/>
                <w:sz w:val="18"/>
                <w:szCs w:val="18"/>
              </w:rPr>
            </w:pPr>
            <w:proofErr w:type="spellStart"/>
            <w:r w:rsidRPr="00EA6E5F">
              <w:rPr>
                <w:b/>
                <w:sz w:val="18"/>
                <w:szCs w:val="18"/>
              </w:rPr>
              <w:t>Vakken</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6816CF40" w14:textId="77777777" w:rsidR="007C152B" w:rsidRPr="007501B0" w:rsidRDefault="007C152B" w:rsidP="00545E14">
            <w:pPr>
              <w:spacing w:line="288" w:lineRule="auto"/>
              <w:rPr>
                <w:b/>
                <w:color w:val="000000" w:themeColor="text1"/>
                <w:sz w:val="18"/>
                <w:szCs w:val="18"/>
                <w:lang w:val="nl-NL"/>
              </w:rPr>
            </w:pPr>
            <w:r w:rsidRPr="00826101">
              <w:rPr>
                <w:b/>
                <w:color w:val="000000" w:themeColor="text1"/>
                <w:sz w:val="18"/>
                <w:szCs w:val="18"/>
                <w:lang w:val="nl-NL"/>
              </w:rPr>
              <w:t xml:space="preserve">Gewenste aantal </w:t>
            </w:r>
            <w:proofErr w:type="spellStart"/>
            <w:r w:rsidRPr="00826101">
              <w:rPr>
                <w:b/>
                <w:color w:val="000000" w:themeColor="text1"/>
                <w:sz w:val="18"/>
                <w:szCs w:val="18"/>
                <w:lang w:val="nl-NL"/>
              </w:rPr>
              <w:t>EC’s</w:t>
            </w:r>
            <w:proofErr w:type="spellEnd"/>
            <w:r w:rsidRPr="00826101">
              <w:rPr>
                <w:b/>
                <w:color w:val="000000" w:themeColor="text1"/>
                <w:sz w:val="18"/>
                <w:szCs w:val="18"/>
                <w:lang w:val="nl-NL"/>
              </w:rPr>
              <w:t xml:space="preserve"> behaald aan HBO theologie</w:t>
            </w:r>
          </w:p>
        </w:tc>
        <w:tc>
          <w:tcPr>
            <w:tcW w:w="1989" w:type="dxa"/>
            <w:tcBorders>
              <w:top w:val="single" w:sz="4" w:space="0" w:color="auto"/>
              <w:left w:val="single" w:sz="4" w:space="0" w:color="auto"/>
              <w:bottom w:val="single" w:sz="4" w:space="0" w:color="auto"/>
              <w:right w:val="single" w:sz="4" w:space="0" w:color="auto"/>
            </w:tcBorders>
            <w:hideMark/>
          </w:tcPr>
          <w:p w14:paraId="4E19C67B" w14:textId="77777777" w:rsidR="007C152B" w:rsidRPr="007501B0" w:rsidRDefault="00826101" w:rsidP="00545E14">
            <w:pPr>
              <w:spacing w:line="288" w:lineRule="auto"/>
              <w:rPr>
                <w:b/>
                <w:sz w:val="18"/>
                <w:szCs w:val="18"/>
                <w:lang w:val="nl-NL"/>
              </w:rPr>
            </w:pPr>
            <w:r w:rsidRPr="007501B0">
              <w:rPr>
                <w:b/>
                <w:sz w:val="18"/>
                <w:szCs w:val="18"/>
                <w:lang w:val="nl-NL"/>
              </w:rPr>
              <w:t xml:space="preserve">Gewenste aantal </w:t>
            </w:r>
            <w:proofErr w:type="spellStart"/>
            <w:r w:rsidRPr="007501B0">
              <w:rPr>
                <w:b/>
                <w:sz w:val="18"/>
                <w:szCs w:val="18"/>
                <w:lang w:val="nl-NL"/>
              </w:rPr>
              <w:t>EC’s</w:t>
            </w:r>
            <w:proofErr w:type="spellEnd"/>
            <w:r w:rsidRPr="007501B0">
              <w:rPr>
                <w:b/>
                <w:sz w:val="18"/>
                <w:szCs w:val="18"/>
                <w:lang w:val="nl-NL"/>
              </w:rPr>
              <w:t xml:space="preserve"> behaald aan WO theologie</w:t>
            </w:r>
          </w:p>
        </w:tc>
      </w:tr>
      <w:tr w:rsidR="007C152B" w:rsidRPr="00EA6E5F" w14:paraId="2D95B85B"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2E8439C0" w14:textId="77777777" w:rsidR="007C152B" w:rsidRPr="00EA6E5F" w:rsidRDefault="007C152B" w:rsidP="00545E14">
            <w:pPr>
              <w:spacing w:line="288" w:lineRule="auto"/>
              <w:rPr>
                <w:sz w:val="18"/>
                <w:szCs w:val="18"/>
              </w:rPr>
            </w:pPr>
            <w:proofErr w:type="spellStart"/>
            <w:r w:rsidRPr="00EA6E5F">
              <w:rPr>
                <w:sz w:val="18"/>
                <w:szCs w:val="18"/>
              </w:rPr>
              <w:t>Hebreeuws</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21A8351F" w14:textId="77777777" w:rsidR="007C152B" w:rsidRPr="00826101" w:rsidRDefault="007C152B" w:rsidP="00545E14">
            <w:pPr>
              <w:spacing w:line="288" w:lineRule="auto"/>
              <w:rPr>
                <w:color w:val="000000" w:themeColor="text1"/>
                <w:sz w:val="18"/>
                <w:szCs w:val="18"/>
              </w:rPr>
            </w:pPr>
            <w:r w:rsidRPr="00826101">
              <w:rPr>
                <w:color w:val="000000" w:themeColor="text1"/>
                <w:sz w:val="18"/>
                <w:szCs w:val="18"/>
              </w:rPr>
              <w:t>17,5</w:t>
            </w:r>
          </w:p>
        </w:tc>
        <w:tc>
          <w:tcPr>
            <w:tcW w:w="1989" w:type="dxa"/>
            <w:tcBorders>
              <w:top w:val="single" w:sz="4" w:space="0" w:color="auto"/>
              <w:left w:val="single" w:sz="4" w:space="0" w:color="auto"/>
              <w:bottom w:val="single" w:sz="4" w:space="0" w:color="auto"/>
              <w:right w:val="single" w:sz="4" w:space="0" w:color="auto"/>
            </w:tcBorders>
            <w:hideMark/>
          </w:tcPr>
          <w:p w14:paraId="4D0AACD8" w14:textId="77777777" w:rsidR="007C152B" w:rsidRPr="00EA6E5F" w:rsidRDefault="007C152B" w:rsidP="00545E14">
            <w:pPr>
              <w:spacing w:line="288" w:lineRule="auto"/>
              <w:rPr>
                <w:sz w:val="18"/>
                <w:szCs w:val="18"/>
              </w:rPr>
            </w:pPr>
            <w:r w:rsidRPr="00EA6E5F">
              <w:rPr>
                <w:sz w:val="18"/>
                <w:szCs w:val="18"/>
              </w:rPr>
              <w:t>17,5</w:t>
            </w:r>
          </w:p>
        </w:tc>
      </w:tr>
      <w:tr w:rsidR="007C152B" w:rsidRPr="00EA6E5F" w14:paraId="63A7C2D4"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63CE4563" w14:textId="77777777" w:rsidR="007C152B" w:rsidRPr="007501B0" w:rsidRDefault="007C152B" w:rsidP="00545E14">
            <w:pPr>
              <w:spacing w:line="288" w:lineRule="auto"/>
              <w:rPr>
                <w:sz w:val="18"/>
                <w:szCs w:val="18"/>
                <w:lang w:val="nl-NL"/>
              </w:rPr>
            </w:pPr>
            <w:r w:rsidRPr="007501B0">
              <w:rPr>
                <w:sz w:val="18"/>
                <w:szCs w:val="18"/>
                <w:lang w:val="nl-NL"/>
              </w:rPr>
              <w:t xml:space="preserve">Grieks </w:t>
            </w:r>
          </w:p>
          <w:p w14:paraId="7B48C7FE" w14:textId="77777777" w:rsidR="007C152B" w:rsidRPr="007501B0" w:rsidRDefault="007C152B" w:rsidP="00545E14">
            <w:pPr>
              <w:spacing w:line="288" w:lineRule="auto"/>
              <w:rPr>
                <w:sz w:val="18"/>
                <w:szCs w:val="18"/>
                <w:lang w:val="nl-NL"/>
              </w:rPr>
            </w:pPr>
            <w:r w:rsidRPr="007501B0">
              <w:rPr>
                <w:sz w:val="18"/>
                <w:szCs w:val="18"/>
                <w:lang w:val="nl-NL"/>
              </w:rPr>
              <w:t>(waarvan tenminste 7,5 EC NT Grieks)</w:t>
            </w:r>
          </w:p>
        </w:tc>
        <w:tc>
          <w:tcPr>
            <w:tcW w:w="1937" w:type="dxa"/>
            <w:tcBorders>
              <w:top w:val="single" w:sz="4" w:space="0" w:color="auto"/>
              <w:left w:val="single" w:sz="4" w:space="0" w:color="auto"/>
              <w:bottom w:val="single" w:sz="4" w:space="0" w:color="auto"/>
              <w:right w:val="single" w:sz="4" w:space="0" w:color="auto"/>
            </w:tcBorders>
            <w:hideMark/>
          </w:tcPr>
          <w:p w14:paraId="322D6418" w14:textId="77777777" w:rsidR="007C152B" w:rsidRPr="00826101" w:rsidRDefault="007C152B" w:rsidP="00545E14">
            <w:pPr>
              <w:spacing w:line="288" w:lineRule="auto"/>
              <w:rPr>
                <w:color w:val="000000" w:themeColor="text1"/>
                <w:sz w:val="18"/>
                <w:szCs w:val="18"/>
              </w:rPr>
            </w:pPr>
            <w:r w:rsidRPr="00826101">
              <w:rPr>
                <w:color w:val="000000" w:themeColor="text1"/>
                <w:sz w:val="18"/>
                <w:szCs w:val="18"/>
              </w:rPr>
              <w:t>20</w:t>
            </w:r>
          </w:p>
        </w:tc>
        <w:tc>
          <w:tcPr>
            <w:tcW w:w="1989" w:type="dxa"/>
            <w:tcBorders>
              <w:top w:val="single" w:sz="4" w:space="0" w:color="auto"/>
              <w:left w:val="single" w:sz="4" w:space="0" w:color="auto"/>
              <w:bottom w:val="single" w:sz="4" w:space="0" w:color="auto"/>
              <w:right w:val="single" w:sz="4" w:space="0" w:color="auto"/>
            </w:tcBorders>
            <w:hideMark/>
          </w:tcPr>
          <w:p w14:paraId="1265BA46" w14:textId="77777777" w:rsidR="007C152B" w:rsidRPr="00EA6E5F" w:rsidRDefault="007C152B" w:rsidP="00545E14">
            <w:pPr>
              <w:spacing w:line="288" w:lineRule="auto"/>
              <w:rPr>
                <w:sz w:val="18"/>
                <w:szCs w:val="18"/>
              </w:rPr>
            </w:pPr>
            <w:r w:rsidRPr="00EA6E5F">
              <w:rPr>
                <w:sz w:val="18"/>
                <w:szCs w:val="18"/>
              </w:rPr>
              <w:t>20</w:t>
            </w:r>
          </w:p>
        </w:tc>
      </w:tr>
      <w:tr w:rsidR="007C152B" w:rsidRPr="00EA6E5F" w14:paraId="6C1A62BF"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35EA3015" w14:textId="77777777" w:rsidR="007C152B" w:rsidRPr="007501B0" w:rsidRDefault="007C152B" w:rsidP="00545E14">
            <w:pPr>
              <w:spacing w:line="288" w:lineRule="auto"/>
              <w:rPr>
                <w:sz w:val="18"/>
                <w:szCs w:val="18"/>
                <w:lang w:val="nl-NL"/>
              </w:rPr>
            </w:pPr>
            <w:r w:rsidRPr="007501B0">
              <w:rPr>
                <w:sz w:val="18"/>
                <w:szCs w:val="18"/>
                <w:lang w:val="nl-NL"/>
              </w:rPr>
              <w:t xml:space="preserve">Oude Testament </w:t>
            </w:r>
          </w:p>
          <w:p w14:paraId="74437323" w14:textId="77777777" w:rsidR="007C152B" w:rsidRPr="007501B0" w:rsidRDefault="007C152B" w:rsidP="00545E14">
            <w:pPr>
              <w:spacing w:line="288" w:lineRule="auto"/>
              <w:rPr>
                <w:sz w:val="18"/>
                <w:szCs w:val="18"/>
                <w:lang w:val="nl-NL"/>
              </w:rPr>
            </w:pPr>
            <w:r w:rsidRPr="007501B0">
              <w:rPr>
                <w:sz w:val="18"/>
                <w:szCs w:val="18"/>
                <w:lang w:val="nl-NL"/>
              </w:rPr>
              <w:t>(waarvan tenminste 6,5 EC exegese)</w:t>
            </w:r>
          </w:p>
        </w:tc>
        <w:tc>
          <w:tcPr>
            <w:tcW w:w="1937" w:type="dxa"/>
            <w:tcBorders>
              <w:top w:val="single" w:sz="4" w:space="0" w:color="auto"/>
              <w:left w:val="single" w:sz="4" w:space="0" w:color="auto"/>
              <w:bottom w:val="single" w:sz="4" w:space="0" w:color="auto"/>
              <w:right w:val="single" w:sz="4" w:space="0" w:color="auto"/>
            </w:tcBorders>
            <w:hideMark/>
          </w:tcPr>
          <w:p w14:paraId="5AA4F9ED" w14:textId="77777777" w:rsidR="007C152B" w:rsidRPr="00826101" w:rsidRDefault="00417F87" w:rsidP="007C152B">
            <w:pPr>
              <w:spacing w:line="288" w:lineRule="auto"/>
              <w:rPr>
                <w:color w:val="000000" w:themeColor="text1"/>
                <w:sz w:val="18"/>
                <w:szCs w:val="18"/>
              </w:rPr>
            </w:pPr>
            <w:r>
              <w:rPr>
                <w:color w:val="000000" w:themeColor="text1"/>
                <w:sz w:val="18"/>
                <w:szCs w:val="18"/>
              </w:rPr>
              <w:t>20</w:t>
            </w:r>
          </w:p>
        </w:tc>
        <w:tc>
          <w:tcPr>
            <w:tcW w:w="1989" w:type="dxa"/>
            <w:tcBorders>
              <w:top w:val="single" w:sz="4" w:space="0" w:color="auto"/>
              <w:left w:val="single" w:sz="4" w:space="0" w:color="auto"/>
              <w:bottom w:val="single" w:sz="4" w:space="0" w:color="auto"/>
              <w:right w:val="single" w:sz="4" w:space="0" w:color="auto"/>
            </w:tcBorders>
            <w:hideMark/>
          </w:tcPr>
          <w:p w14:paraId="0614EED0" w14:textId="77777777" w:rsidR="007C152B" w:rsidRPr="00EA6E5F" w:rsidRDefault="007C152B" w:rsidP="00545E14">
            <w:pPr>
              <w:spacing w:line="288" w:lineRule="auto"/>
              <w:rPr>
                <w:sz w:val="18"/>
                <w:szCs w:val="18"/>
              </w:rPr>
            </w:pPr>
            <w:r>
              <w:rPr>
                <w:sz w:val="18"/>
                <w:szCs w:val="18"/>
              </w:rPr>
              <w:t>17,5</w:t>
            </w:r>
          </w:p>
        </w:tc>
      </w:tr>
      <w:tr w:rsidR="007C152B" w:rsidRPr="00EA6E5F" w14:paraId="63622B6B"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4B4B3AA3" w14:textId="77777777" w:rsidR="007C152B" w:rsidRPr="007501B0" w:rsidRDefault="007C152B" w:rsidP="00545E14">
            <w:pPr>
              <w:spacing w:line="288" w:lineRule="auto"/>
              <w:rPr>
                <w:sz w:val="18"/>
                <w:szCs w:val="18"/>
                <w:lang w:val="nl-NL"/>
              </w:rPr>
            </w:pPr>
            <w:r w:rsidRPr="007501B0">
              <w:rPr>
                <w:sz w:val="18"/>
                <w:szCs w:val="18"/>
                <w:lang w:val="nl-NL"/>
              </w:rPr>
              <w:t xml:space="preserve">Nieuwe Testament </w:t>
            </w:r>
          </w:p>
          <w:p w14:paraId="201565CB" w14:textId="77777777" w:rsidR="007C152B" w:rsidRPr="007501B0" w:rsidRDefault="007C152B" w:rsidP="00545E14">
            <w:pPr>
              <w:spacing w:line="288" w:lineRule="auto"/>
              <w:rPr>
                <w:sz w:val="18"/>
                <w:szCs w:val="18"/>
                <w:lang w:val="nl-NL"/>
              </w:rPr>
            </w:pPr>
            <w:r w:rsidRPr="007501B0">
              <w:rPr>
                <w:sz w:val="18"/>
                <w:szCs w:val="18"/>
                <w:lang w:val="nl-NL"/>
              </w:rPr>
              <w:t>(waarvan tenminste 6,5 EC exegese)</w:t>
            </w:r>
          </w:p>
        </w:tc>
        <w:tc>
          <w:tcPr>
            <w:tcW w:w="1937" w:type="dxa"/>
            <w:tcBorders>
              <w:top w:val="single" w:sz="4" w:space="0" w:color="auto"/>
              <w:left w:val="single" w:sz="4" w:space="0" w:color="auto"/>
              <w:bottom w:val="single" w:sz="4" w:space="0" w:color="auto"/>
              <w:right w:val="single" w:sz="4" w:space="0" w:color="auto"/>
            </w:tcBorders>
            <w:hideMark/>
          </w:tcPr>
          <w:p w14:paraId="6FEEE9C5" w14:textId="77777777" w:rsidR="007C152B" w:rsidRPr="00826101" w:rsidRDefault="00417F87" w:rsidP="00545E14">
            <w:pPr>
              <w:spacing w:line="288" w:lineRule="auto"/>
              <w:rPr>
                <w:color w:val="000000" w:themeColor="text1"/>
                <w:sz w:val="18"/>
                <w:szCs w:val="18"/>
              </w:rPr>
            </w:pPr>
            <w:r>
              <w:rPr>
                <w:color w:val="000000" w:themeColor="text1"/>
                <w:sz w:val="18"/>
                <w:szCs w:val="18"/>
              </w:rPr>
              <w:t>20</w:t>
            </w:r>
          </w:p>
        </w:tc>
        <w:tc>
          <w:tcPr>
            <w:tcW w:w="1989" w:type="dxa"/>
            <w:tcBorders>
              <w:top w:val="single" w:sz="4" w:space="0" w:color="auto"/>
              <w:left w:val="single" w:sz="4" w:space="0" w:color="auto"/>
              <w:bottom w:val="single" w:sz="4" w:space="0" w:color="auto"/>
              <w:right w:val="single" w:sz="4" w:space="0" w:color="auto"/>
            </w:tcBorders>
            <w:hideMark/>
          </w:tcPr>
          <w:p w14:paraId="3B8B2048" w14:textId="77777777" w:rsidR="007C152B" w:rsidRPr="00EA6E5F" w:rsidRDefault="007C152B" w:rsidP="00545E14">
            <w:pPr>
              <w:spacing w:line="288" w:lineRule="auto"/>
              <w:rPr>
                <w:sz w:val="18"/>
                <w:szCs w:val="18"/>
              </w:rPr>
            </w:pPr>
            <w:r>
              <w:rPr>
                <w:sz w:val="18"/>
                <w:szCs w:val="18"/>
              </w:rPr>
              <w:t>17,5</w:t>
            </w:r>
          </w:p>
        </w:tc>
      </w:tr>
      <w:tr w:rsidR="007C152B" w:rsidRPr="00EA6E5F" w14:paraId="363579DA"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482889BA" w14:textId="77777777" w:rsidR="007C152B" w:rsidRPr="00EA6E5F" w:rsidRDefault="007C152B" w:rsidP="00545E14">
            <w:pPr>
              <w:spacing w:line="288" w:lineRule="auto"/>
              <w:rPr>
                <w:sz w:val="18"/>
                <w:szCs w:val="18"/>
              </w:rPr>
            </w:pPr>
            <w:proofErr w:type="spellStart"/>
            <w:r w:rsidRPr="00EA6E5F">
              <w:rPr>
                <w:sz w:val="18"/>
                <w:szCs w:val="18"/>
              </w:rPr>
              <w:t>Kerkgeschiedenis</w:t>
            </w:r>
            <w:proofErr w:type="spellEnd"/>
            <w:r w:rsidRPr="00EA6E5F">
              <w:rPr>
                <w:sz w:val="18"/>
                <w:szCs w:val="18"/>
              </w:rPr>
              <w:t xml:space="preserve"> </w:t>
            </w:r>
            <w:r w:rsidR="00417F87">
              <w:rPr>
                <w:sz w:val="18"/>
                <w:szCs w:val="18"/>
              </w:rPr>
              <w:t xml:space="preserve">(incl. Ned. </w:t>
            </w:r>
            <w:proofErr w:type="spellStart"/>
            <w:r w:rsidR="00417F87">
              <w:rPr>
                <w:sz w:val="18"/>
                <w:szCs w:val="18"/>
              </w:rPr>
              <w:t>Kerkgeschiedenis</w:t>
            </w:r>
            <w:proofErr w:type="spellEnd"/>
            <w:r w:rsidR="00417F87">
              <w:rPr>
                <w:sz w:val="18"/>
                <w:szCs w:val="18"/>
              </w:rPr>
              <w:t>)</w:t>
            </w:r>
          </w:p>
        </w:tc>
        <w:tc>
          <w:tcPr>
            <w:tcW w:w="1937" w:type="dxa"/>
            <w:tcBorders>
              <w:top w:val="single" w:sz="4" w:space="0" w:color="auto"/>
              <w:left w:val="single" w:sz="4" w:space="0" w:color="auto"/>
              <w:bottom w:val="single" w:sz="4" w:space="0" w:color="auto"/>
              <w:right w:val="single" w:sz="4" w:space="0" w:color="auto"/>
            </w:tcBorders>
            <w:hideMark/>
          </w:tcPr>
          <w:p w14:paraId="563886F3" w14:textId="77777777" w:rsidR="007C152B" w:rsidRPr="00826101" w:rsidRDefault="00417F87" w:rsidP="00545E14">
            <w:pPr>
              <w:spacing w:line="288" w:lineRule="auto"/>
              <w:rPr>
                <w:color w:val="000000" w:themeColor="text1"/>
                <w:sz w:val="18"/>
                <w:szCs w:val="18"/>
              </w:rPr>
            </w:pPr>
            <w:r>
              <w:rPr>
                <w:color w:val="000000" w:themeColor="text1"/>
                <w:sz w:val="18"/>
                <w:szCs w:val="18"/>
              </w:rPr>
              <w:t>22,5</w:t>
            </w:r>
          </w:p>
        </w:tc>
        <w:tc>
          <w:tcPr>
            <w:tcW w:w="1989" w:type="dxa"/>
            <w:tcBorders>
              <w:top w:val="single" w:sz="4" w:space="0" w:color="auto"/>
              <w:left w:val="single" w:sz="4" w:space="0" w:color="auto"/>
              <w:bottom w:val="single" w:sz="4" w:space="0" w:color="auto"/>
              <w:right w:val="single" w:sz="4" w:space="0" w:color="auto"/>
            </w:tcBorders>
            <w:hideMark/>
          </w:tcPr>
          <w:p w14:paraId="519E0513" w14:textId="77777777" w:rsidR="007C152B" w:rsidRPr="00EA6E5F" w:rsidRDefault="007C152B" w:rsidP="00417F87">
            <w:pPr>
              <w:spacing w:line="288" w:lineRule="auto"/>
              <w:rPr>
                <w:sz w:val="18"/>
                <w:szCs w:val="18"/>
              </w:rPr>
            </w:pPr>
            <w:r w:rsidRPr="00EA6E5F">
              <w:rPr>
                <w:sz w:val="18"/>
                <w:szCs w:val="18"/>
              </w:rPr>
              <w:t xml:space="preserve">20 </w:t>
            </w:r>
          </w:p>
        </w:tc>
      </w:tr>
      <w:tr w:rsidR="007C152B" w:rsidRPr="00EA6E5F" w14:paraId="25D7421C"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3C9072C4" w14:textId="77777777" w:rsidR="007C152B" w:rsidRPr="00EA6E5F" w:rsidRDefault="007C152B" w:rsidP="00545E14">
            <w:pPr>
              <w:spacing w:line="288" w:lineRule="auto"/>
              <w:rPr>
                <w:sz w:val="18"/>
                <w:szCs w:val="18"/>
              </w:rPr>
            </w:pPr>
            <w:proofErr w:type="spellStart"/>
            <w:r w:rsidRPr="00EA6E5F">
              <w:rPr>
                <w:sz w:val="18"/>
                <w:szCs w:val="18"/>
              </w:rPr>
              <w:t>Ethiek</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0C8FA97D" w14:textId="77777777" w:rsidR="007C152B" w:rsidRPr="00826101" w:rsidRDefault="00417F87" w:rsidP="00545E14">
            <w:pPr>
              <w:spacing w:line="288" w:lineRule="auto"/>
              <w:rPr>
                <w:color w:val="000000" w:themeColor="text1"/>
                <w:sz w:val="18"/>
                <w:szCs w:val="18"/>
              </w:rPr>
            </w:pPr>
            <w:r>
              <w:rPr>
                <w:color w:val="000000" w:themeColor="text1"/>
                <w:sz w:val="18"/>
                <w:szCs w:val="18"/>
              </w:rPr>
              <w:t>5</w:t>
            </w:r>
          </w:p>
        </w:tc>
        <w:tc>
          <w:tcPr>
            <w:tcW w:w="1989" w:type="dxa"/>
            <w:tcBorders>
              <w:top w:val="single" w:sz="4" w:space="0" w:color="auto"/>
              <w:left w:val="single" w:sz="4" w:space="0" w:color="auto"/>
              <w:bottom w:val="single" w:sz="4" w:space="0" w:color="auto"/>
              <w:right w:val="single" w:sz="4" w:space="0" w:color="auto"/>
            </w:tcBorders>
            <w:hideMark/>
          </w:tcPr>
          <w:p w14:paraId="7E65E38B" w14:textId="77777777" w:rsidR="007C152B" w:rsidRPr="00EA6E5F" w:rsidRDefault="007C152B" w:rsidP="00545E14">
            <w:pPr>
              <w:spacing w:line="288" w:lineRule="auto"/>
              <w:rPr>
                <w:sz w:val="18"/>
                <w:szCs w:val="18"/>
              </w:rPr>
            </w:pPr>
            <w:r w:rsidRPr="00EA6E5F">
              <w:rPr>
                <w:sz w:val="18"/>
                <w:szCs w:val="18"/>
              </w:rPr>
              <w:t>5</w:t>
            </w:r>
          </w:p>
        </w:tc>
      </w:tr>
      <w:tr w:rsidR="007C152B" w:rsidRPr="00EA6E5F" w14:paraId="6F4EC1CE"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4E0FF454" w14:textId="77777777" w:rsidR="007C152B" w:rsidRPr="00EA6E5F" w:rsidRDefault="007C152B" w:rsidP="00545E14">
            <w:pPr>
              <w:spacing w:line="288" w:lineRule="auto"/>
              <w:rPr>
                <w:sz w:val="18"/>
                <w:szCs w:val="18"/>
              </w:rPr>
            </w:pPr>
            <w:proofErr w:type="spellStart"/>
            <w:r w:rsidRPr="00EA6E5F">
              <w:rPr>
                <w:sz w:val="18"/>
                <w:szCs w:val="18"/>
              </w:rPr>
              <w:t>Dogmatiek</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551D1148" w14:textId="77777777" w:rsidR="007C152B" w:rsidRPr="00826101" w:rsidRDefault="00417F87" w:rsidP="00545E14">
            <w:pPr>
              <w:spacing w:line="288" w:lineRule="auto"/>
              <w:rPr>
                <w:color w:val="000000" w:themeColor="text1"/>
                <w:sz w:val="18"/>
                <w:szCs w:val="18"/>
              </w:rPr>
            </w:pPr>
            <w:r>
              <w:rPr>
                <w:color w:val="000000" w:themeColor="text1"/>
                <w:sz w:val="18"/>
                <w:szCs w:val="18"/>
              </w:rPr>
              <w:t>17,5</w:t>
            </w:r>
          </w:p>
        </w:tc>
        <w:tc>
          <w:tcPr>
            <w:tcW w:w="1989" w:type="dxa"/>
            <w:tcBorders>
              <w:top w:val="single" w:sz="4" w:space="0" w:color="auto"/>
              <w:left w:val="single" w:sz="4" w:space="0" w:color="auto"/>
              <w:bottom w:val="single" w:sz="4" w:space="0" w:color="auto"/>
              <w:right w:val="single" w:sz="4" w:space="0" w:color="auto"/>
            </w:tcBorders>
            <w:hideMark/>
          </w:tcPr>
          <w:p w14:paraId="572CDE08" w14:textId="77777777" w:rsidR="007C152B" w:rsidRPr="00EA6E5F" w:rsidRDefault="007C152B" w:rsidP="00545E14">
            <w:pPr>
              <w:spacing w:line="288" w:lineRule="auto"/>
              <w:rPr>
                <w:sz w:val="18"/>
                <w:szCs w:val="18"/>
              </w:rPr>
            </w:pPr>
            <w:r>
              <w:rPr>
                <w:sz w:val="18"/>
                <w:szCs w:val="18"/>
              </w:rPr>
              <w:t>15</w:t>
            </w:r>
          </w:p>
        </w:tc>
      </w:tr>
      <w:tr w:rsidR="007C152B" w:rsidRPr="00EA6E5F" w14:paraId="6B6E98B0"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3B6DE111" w14:textId="77777777" w:rsidR="007C152B" w:rsidRPr="007501B0" w:rsidRDefault="007C152B" w:rsidP="00545E14">
            <w:pPr>
              <w:spacing w:line="288" w:lineRule="auto"/>
              <w:rPr>
                <w:sz w:val="18"/>
                <w:szCs w:val="18"/>
                <w:lang w:val="nl-NL"/>
              </w:rPr>
            </w:pPr>
            <w:r w:rsidRPr="007501B0">
              <w:rPr>
                <w:sz w:val="18"/>
                <w:szCs w:val="18"/>
                <w:lang w:val="nl-NL"/>
              </w:rPr>
              <w:t>Prakti</w:t>
            </w:r>
            <w:r w:rsidR="00417F87" w:rsidRPr="007501B0">
              <w:rPr>
                <w:sz w:val="18"/>
                <w:szCs w:val="18"/>
                <w:lang w:val="nl-NL"/>
              </w:rPr>
              <w:t>sche theologie (waarvan tenminste 5 EC homiletiek)</w:t>
            </w:r>
          </w:p>
        </w:tc>
        <w:tc>
          <w:tcPr>
            <w:tcW w:w="1937" w:type="dxa"/>
            <w:tcBorders>
              <w:top w:val="single" w:sz="4" w:space="0" w:color="auto"/>
              <w:left w:val="single" w:sz="4" w:space="0" w:color="auto"/>
              <w:bottom w:val="single" w:sz="4" w:space="0" w:color="auto"/>
              <w:right w:val="single" w:sz="4" w:space="0" w:color="auto"/>
            </w:tcBorders>
            <w:hideMark/>
          </w:tcPr>
          <w:p w14:paraId="01600BF1" w14:textId="77777777" w:rsidR="007C152B" w:rsidRPr="00826101" w:rsidRDefault="00417F87" w:rsidP="00417F87">
            <w:pPr>
              <w:spacing w:line="288" w:lineRule="auto"/>
              <w:rPr>
                <w:color w:val="000000" w:themeColor="text1"/>
                <w:sz w:val="18"/>
                <w:szCs w:val="18"/>
              </w:rPr>
            </w:pPr>
            <w:r>
              <w:rPr>
                <w:color w:val="000000" w:themeColor="text1"/>
                <w:sz w:val="18"/>
                <w:szCs w:val="18"/>
              </w:rPr>
              <w:t xml:space="preserve">25 </w:t>
            </w:r>
          </w:p>
        </w:tc>
        <w:tc>
          <w:tcPr>
            <w:tcW w:w="1989" w:type="dxa"/>
            <w:tcBorders>
              <w:top w:val="single" w:sz="4" w:space="0" w:color="auto"/>
              <w:left w:val="single" w:sz="4" w:space="0" w:color="auto"/>
              <w:bottom w:val="single" w:sz="4" w:space="0" w:color="auto"/>
              <w:right w:val="single" w:sz="4" w:space="0" w:color="auto"/>
            </w:tcBorders>
            <w:hideMark/>
          </w:tcPr>
          <w:p w14:paraId="5CB6C9F5" w14:textId="77777777" w:rsidR="007C152B" w:rsidRPr="00EA6E5F" w:rsidRDefault="007C152B" w:rsidP="00417F87">
            <w:pPr>
              <w:spacing w:line="288" w:lineRule="auto"/>
              <w:rPr>
                <w:sz w:val="18"/>
                <w:szCs w:val="18"/>
              </w:rPr>
            </w:pPr>
            <w:r>
              <w:rPr>
                <w:sz w:val="18"/>
                <w:szCs w:val="18"/>
              </w:rPr>
              <w:t>20</w:t>
            </w:r>
            <w:r w:rsidRPr="00EA6E5F">
              <w:rPr>
                <w:sz w:val="18"/>
                <w:szCs w:val="18"/>
              </w:rPr>
              <w:t xml:space="preserve"> </w:t>
            </w:r>
          </w:p>
        </w:tc>
      </w:tr>
      <w:tr w:rsidR="007C152B" w:rsidRPr="00EA6E5F" w14:paraId="1DA8DCFB" w14:textId="77777777" w:rsidTr="00417F87">
        <w:tc>
          <w:tcPr>
            <w:tcW w:w="4579" w:type="dxa"/>
            <w:tcBorders>
              <w:top w:val="single" w:sz="4" w:space="0" w:color="auto"/>
              <w:left w:val="single" w:sz="4" w:space="0" w:color="auto"/>
              <w:bottom w:val="single" w:sz="4" w:space="0" w:color="auto"/>
              <w:right w:val="single" w:sz="4" w:space="0" w:color="auto"/>
            </w:tcBorders>
            <w:hideMark/>
          </w:tcPr>
          <w:p w14:paraId="0CE497B2" w14:textId="77777777" w:rsidR="007C152B" w:rsidRPr="00EA6E5F" w:rsidRDefault="007C152B" w:rsidP="00545E14">
            <w:pPr>
              <w:spacing w:line="288" w:lineRule="auto"/>
              <w:rPr>
                <w:sz w:val="18"/>
                <w:szCs w:val="18"/>
              </w:rPr>
            </w:pPr>
            <w:proofErr w:type="spellStart"/>
            <w:r w:rsidRPr="00EA6E5F">
              <w:rPr>
                <w:sz w:val="18"/>
                <w:szCs w:val="18"/>
              </w:rPr>
              <w:t>Missiologie</w:t>
            </w:r>
            <w:proofErr w:type="spellEnd"/>
            <w:r w:rsidRPr="00EA6E5F">
              <w:rPr>
                <w:sz w:val="18"/>
                <w:szCs w:val="18"/>
              </w:rPr>
              <w:t>/</w:t>
            </w:r>
            <w:proofErr w:type="spellStart"/>
            <w:r w:rsidRPr="00EA6E5F">
              <w:rPr>
                <w:sz w:val="18"/>
                <w:szCs w:val="18"/>
              </w:rPr>
              <w:t>evangelistiek</w:t>
            </w:r>
            <w:proofErr w:type="spellEnd"/>
            <w:r w:rsidRPr="00EA6E5F">
              <w:rPr>
                <w:sz w:val="18"/>
                <w:szCs w:val="18"/>
              </w:rPr>
              <w:t>/</w:t>
            </w:r>
            <w:proofErr w:type="spellStart"/>
            <w:r w:rsidRPr="00EA6E5F">
              <w:rPr>
                <w:sz w:val="18"/>
                <w:szCs w:val="18"/>
              </w:rPr>
              <w:t>godsdienstwetenschap</w:t>
            </w:r>
            <w:proofErr w:type="spellEnd"/>
          </w:p>
        </w:tc>
        <w:tc>
          <w:tcPr>
            <w:tcW w:w="1937" w:type="dxa"/>
            <w:tcBorders>
              <w:top w:val="single" w:sz="4" w:space="0" w:color="auto"/>
              <w:left w:val="single" w:sz="4" w:space="0" w:color="auto"/>
              <w:bottom w:val="single" w:sz="4" w:space="0" w:color="auto"/>
              <w:right w:val="single" w:sz="4" w:space="0" w:color="auto"/>
            </w:tcBorders>
            <w:hideMark/>
          </w:tcPr>
          <w:p w14:paraId="389C2F9A" w14:textId="77777777" w:rsidR="007C152B" w:rsidRPr="00826101" w:rsidRDefault="00417F87" w:rsidP="00545E14">
            <w:pPr>
              <w:spacing w:line="288" w:lineRule="auto"/>
              <w:rPr>
                <w:color w:val="000000" w:themeColor="text1"/>
                <w:sz w:val="18"/>
                <w:szCs w:val="18"/>
              </w:rPr>
            </w:pPr>
            <w:r>
              <w:rPr>
                <w:color w:val="000000" w:themeColor="text1"/>
                <w:sz w:val="18"/>
                <w:szCs w:val="18"/>
              </w:rPr>
              <w:t>10</w:t>
            </w:r>
          </w:p>
        </w:tc>
        <w:tc>
          <w:tcPr>
            <w:tcW w:w="1989" w:type="dxa"/>
            <w:tcBorders>
              <w:top w:val="single" w:sz="4" w:space="0" w:color="auto"/>
              <w:left w:val="single" w:sz="4" w:space="0" w:color="auto"/>
              <w:bottom w:val="single" w:sz="4" w:space="0" w:color="auto"/>
              <w:right w:val="single" w:sz="4" w:space="0" w:color="auto"/>
            </w:tcBorders>
            <w:hideMark/>
          </w:tcPr>
          <w:p w14:paraId="5ADAF9AA" w14:textId="77777777" w:rsidR="007C152B" w:rsidRPr="00EA6E5F" w:rsidRDefault="007C152B" w:rsidP="00545E14">
            <w:pPr>
              <w:spacing w:line="288" w:lineRule="auto"/>
              <w:rPr>
                <w:sz w:val="18"/>
                <w:szCs w:val="18"/>
              </w:rPr>
            </w:pPr>
            <w:r w:rsidRPr="00EA6E5F">
              <w:rPr>
                <w:sz w:val="18"/>
                <w:szCs w:val="18"/>
              </w:rPr>
              <w:t xml:space="preserve">7,5 </w:t>
            </w:r>
          </w:p>
        </w:tc>
      </w:tr>
    </w:tbl>
    <w:p w14:paraId="72324413" w14:textId="77777777" w:rsidR="007C152B" w:rsidRPr="00862DE1" w:rsidRDefault="007C152B" w:rsidP="007C152B">
      <w:pPr>
        <w:spacing w:line="264" w:lineRule="auto"/>
        <w:rPr>
          <w:sz w:val="18"/>
          <w:szCs w:val="18"/>
        </w:rPr>
      </w:pPr>
    </w:p>
    <w:p w14:paraId="0D6A8444" w14:textId="77777777" w:rsidR="007C152B" w:rsidRDefault="007C152B" w:rsidP="007C152B">
      <w:pPr>
        <w:pStyle w:val="wh-normal"/>
        <w:spacing w:line="264" w:lineRule="auto"/>
        <w:rPr>
          <w:rFonts w:cs="Segoe UI"/>
          <w:color w:val="auto"/>
        </w:rPr>
      </w:pPr>
    </w:p>
    <w:p w14:paraId="4A60E5D1" w14:textId="77777777" w:rsidR="007C152B" w:rsidRDefault="007C152B" w:rsidP="007C152B">
      <w:pPr>
        <w:pStyle w:val="wh-normal"/>
        <w:spacing w:line="264" w:lineRule="auto"/>
        <w:rPr>
          <w:rFonts w:cs="Segoe UI"/>
          <w:color w:val="auto"/>
        </w:rPr>
      </w:pPr>
    </w:p>
    <w:p w14:paraId="025D56D9" w14:textId="77777777" w:rsidR="007C152B" w:rsidRDefault="007C152B" w:rsidP="007C152B">
      <w:pPr>
        <w:pStyle w:val="wh-normal"/>
        <w:spacing w:line="264" w:lineRule="auto"/>
        <w:rPr>
          <w:rFonts w:cs="Segoe UI"/>
          <w:color w:val="auto"/>
        </w:rPr>
      </w:pPr>
    </w:p>
    <w:p w14:paraId="51D98717" w14:textId="77777777" w:rsidR="007C152B" w:rsidRDefault="007C152B" w:rsidP="007C152B">
      <w:pPr>
        <w:pStyle w:val="wh-normal"/>
        <w:spacing w:line="264" w:lineRule="auto"/>
        <w:rPr>
          <w:rFonts w:cs="Segoe UI"/>
          <w:color w:val="auto"/>
        </w:rPr>
      </w:pPr>
    </w:p>
    <w:p w14:paraId="21206968" w14:textId="77777777" w:rsidR="007C152B" w:rsidRDefault="007C152B" w:rsidP="007C152B">
      <w:pPr>
        <w:pStyle w:val="wh-normal"/>
        <w:spacing w:line="264" w:lineRule="auto"/>
        <w:rPr>
          <w:rFonts w:cs="Segoe UI"/>
          <w:color w:val="auto"/>
        </w:rPr>
      </w:pPr>
    </w:p>
    <w:p w14:paraId="73788269" w14:textId="77777777" w:rsidR="007C152B" w:rsidRDefault="007C152B" w:rsidP="007C152B">
      <w:pPr>
        <w:pStyle w:val="wh-normal"/>
        <w:spacing w:line="264" w:lineRule="auto"/>
        <w:rPr>
          <w:rFonts w:cs="Segoe UI"/>
          <w:color w:val="auto"/>
        </w:rPr>
      </w:pPr>
    </w:p>
    <w:p w14:paraId="712FE8DB" w14:textId="77777777" w:rsidR="007C152B" w:rsidRDefault="007C152B" w:rsidP="007C152B">
      <w:pPr>
        <w:pStyle w:val="wh-normal"/>
        <w:spacing w:line="264" w:lineRule="auto"/>
        <w:rPr>
          <w:rFonts w:cs="Segoe UI"/>
          <w:color w:val="auto"/>
        </w:rPr>
      </w:pPr>
    </w:p>
    <w:p w14:paraId="56051D5B" w14:textId="77777777" w:rsidR="007C152B" w:rsidRDefault="007C152B" w:rsidP="007C152B">
      <w:pPr>
        <w:pStyle w:val="wh-normal"/>
        <w:spacing w:line="264" w:lineRule="auto"/>
        <w:rPr>
          <w:rFonts w:cs="Segoe UI"/>
          <w:color w:val="auto"/>
        </w:rPr>
      </w:pPr>
    </w:p>
    <w:p w14:paraId="1D441962" w14:textId="77777777" w:rsidR="007C152B" w:rsidRDefault="007C152B" w:rsidP="007C152B">
      <w:pPr>
        <w:pStyle w:val="wh-normal"/>
        <w:spacing w:line="264" w:lineRule="auto"/>
        <w:rPr>
          <w:rFonts w:cs="Segoe UI"/>
          <w:color w:val="auto"/>
        </w:rPr>
      </w:pPr>
    </w:p>
    <w:p w14:paraId="588E789A" w14:textId="77777777" w:rsidR="007C152B" w:rsidRDefault="007C152B" w:rsidP="007C152B">
      <w:pPr>
        <w:pStyle w:val="wh-normal"/>
        <w:spacing w:line="264" w:lineRule="auto"/>
        <w:rPr>
          <w:rFonts w:cs="Segoe UI"/>
          <w:color w:val="auto"/>
        </w:rPr>
      </w:pPr>
    </w:p>
    <w:p w14:paraId="6CB58808" w14:textId="77777777" w:rsidR="007C152B" w:rsidRDefault="007C152B" w:rsidP="007C152B">
      <w:pPr>
        <w:pStyle w:val="wh-normal"/>
        <w:spacing w:line="264" w:lineRule="auto"/>
        <w:rPr>
          <w:rFonts w:cs="Segoe UI"/>
          <w:color w:val="auto"/>
        </w:rPr>
      </w:pPr>
    </w:p>
    <w:p w14:paraId="0B307DD1" w14:textId="77777777" w:rsidR="007C152B" w:rsidRDefault="007C152B" w:rsidP="007C152B">
      <w:pPr>
        <w:pStyle w:val="wh-normal"/>
        <w:spacing w:line="264" w:lineRule="auto"/>
        <w:rPr>
          <w:rFonts w:cs="Segoe UI"/>
          <w:color w:val="auto"/>
        </w:rPr>
      </w:pPr>
    </w:p>
    <w:p w14:paraId="5E576569" w14:textId="77777777" w:rsidR="007C152B" w:rsidRDefault="007C152B" w:rsidP="007C152B">
      <w:pPr>
        <w:pStyle w:val="wh-normal"/>
        <w:spacing w:line="264" w:lineRule="auto"/>
        <w:rPr>
          <w:rFonts w:cs="Segoe UI"/>
          <w:color w:val="auto"/>
        </w:rPr>
      </w:pPr>
    </w:p>
    <w:p w14:paraId="59DA469C" w14:textId="77777777" w:rsidR="007C152B" w:rsidRDefault="007C152B" w:rsidP="007C152B">
      <w:pPr>
        <w:pStyle w:val="wh-normal"/>
        <w:spacing w:line="264" w:lineRule="auto"/>
        <w:rPr>
          <w:rFonts w:cs="Segoe UI"/>
          <w:color w:val="auto"/>
        </w:rPr>
      </w:pPr>
    </w:p>
    <w:p w14:paraId="25D3A3DE" w14:textId="77777777" w:rsidR="007C152B" w:rsidRDefault="007C152B" w:rsidP="007C152B">
      <w:pPr>
        <w:pStyle w:val="wh-normal"/>
        <w:spacing w:line="264" w:lineRule="auto"/>
        <w:rPr>
          <w:rFonts w:cs="Segoe UI"/>
          <w:color w:val="auto"/>
        </w:rPr>
      </w:pPr>
    </w:p>
    <w:p w14:paraId="43424348" w14:textId="77777777" w:rsidR="007C152B" w:rsidRDefault="007C152B" w:rsidP="007C152B">
      <w:pPr>
        <w:pStyle w:val="wh-normal"/>
        <w:spacing w:line="264" w:lineRule="auto"/>
        <w:rPr>
          <w:rFonts w:cs="Segoe UI"/>
          <w:color w:val="auto"/>
        </w:rPr>
      </w:pPr>
    </w:p>
    <w:p w14:paraId="601BED82" w14:textId="77777777" w:rsidR="007C152B" w:rsidRDefault="007C152B" w:rsidP="007C152B">
      <w:pPr>
        <w:pStyle w:val="wh-normal"/>
        <w:spacing w:line="264" w:lineRule="auto"/>
        <w:rPr>
          <w:rFonts w:cs="Segoe UI"/>
          <w:color w:val="auto"/>
        </w:rPr>
      </w:pPr>
    </w:p>
    <w:p w14:paraId="2A737197" w14:textId="77777777" w:rsidR="007C152B" w:rsidRDefault="007C152B" w:rsidP="007C152B">
      <w:pPr>
        <w:pStyle w:val="wh-normal"/>
        <w:spacing w:line="264" w:lineRule="auto"/>
        <w:rPr>
          <w:rFonts w:cs="Segoe UI"/>
          <w:color w:val="auto"/>
        </w:rPr>
      </w:pPr>
    </w:p>
    <w:p w14:paraId="29D96DC5" w14:textId="77777777" w:rsidR="007C152B" w:rsidRDefault="007C152B" w:rsidP="007C152B">
      <w:pPr>
        <w:pStyle w:val="wh-normal"/>
        <w:spacing w:line="264" w:lineRule="auto"/>
        <w:rPr>
          <w:rFonts w:cs="Segoe UI"/>
          <w:color w:val="auto"/>
        </w:rPr>
      </w:pPr>
      <w:r>
        <w:rPr>
          <w:rFonts w:cs="Segoe UI"/>
          <w:color w:val="auto"/>
        </w:rPr>
        <w:t>Studenten die niet voldoen aan onderdelen van bovenstaande vereisten worden voorafgaand aan de master in de gelegenheid gesteld de deficiënties weg te werken. Zij mogen geen modules volgen van de master zolang er nog deficiënties zijn.</w:t>
      </w:r>
    </w:p>
    <w:p w14:paraId="1554F616" w14:textId="77777777" w:rsidR="00417F87" w:rsidRDefault="00417F87" w:rsidP="007C152B">
      <w:pPr>
        <w:pStyle w:val="wh-normal"/>
        <w:spacing w:line="264" w:lineRule="auto"/>
        <w:rPr>
          <w:rFonts w:cs="Segoe UI"/>
          <w:color w:val="auto"/>
        </w:rPr>
      </w:pPr>
    </w:p>
    <w:p w14:paraId="77716376" w14:textId="77777777" w:rsidR="00417F87" w:rsidRDefault="00417F87" w:rsidP="00417F87">
      <w:pPr>
        <w:pStyle w:val="wh-normal"/>
        <w:spacing w:line="264" w:lineRule="auto"/>
        <w:rPr>
          <w:rFonts w:cs="Segoe UI"/>
          <w:color w:val="auto"/>
        </w:rPr>
      </w:pPr>
      <w:r w:rsidRPr="00417F87">
        <w:rPr>
          <w:rFonts w:cs="Segoe UI"/>
          <w:color w:val="auto"/>
        </w:rPr>
        <w:t xml:space="preserve">Indien 60 EC of meer moet worden ingehaald, zal de student instromen in de bachelor én is de student eveneens verplicht een </w:t>
      </w:r>
      <w:proofErr w:type="spellStart"/>
      <w:r w:rsidRPr="00417F87">
        <w:rPr>
          <w:rFonts w:cs="Segoe UI"/>
          <w:color w:val="auto"/>
        </w:rPr>
        <w:t>Bachelorproef</w:t>
      </w:r>
      <w:proofErr w:type="spellEnd"/>
      <w:r w:rsidRPr="00417F87">
        <w:rPr>
          <w:rFonts w:cs="Segoe UI"/>
          <w:color w:val="auto"/>
        </w:rPr>
        <w:t xml:space="preserve"> (7,5 EC) te schrijven.</w:t>
      </w:r>
    </w:p>
    <w:p w14:paraId="54018BEB" w14:textId="77777777" w:rsidR="00417F87" w:rsidRDefault="00417F87" w:rsidP="007C152B">
      <w:pPr>
        <w:pStyle w:val="wh-normal"/>
        <w:spacing w:line="264" w:lineRule="auto"/>
        <w:rPr>
          <w:rFonts w:cs="Segoe UI"/>
          <w:color w:val="auto"/>
        </w:rPr>
      </w:pPr>
    </w:p>
    <w:p w14:paraId="5A619F7F" w14:textId="77777777" w:rsidR="007C152B" w:rsidRPr="00862DE1" w:rsidRDefault="007C152B" w:rsidP="007C152B">
      <w:pPr>
        <w:spacing w:line="264" w:lineRule="auto"/>
        <w:rPr>
          <w:sz w:val="18"/>
          <w:szCs w:val="18"/>
        </w:rPr>
      </w:pPr>
    </w:p>
    <w:p w14:paraId="6E309EE7" w14:textId="77777777" w:rsidR="00751B3A" w:rsidRPr="00417F87" w:rsidRDefault="00955F1A" w:rsidP="0057504A">
      <w:pPr>
        <w:rPr>
          <w:rFonts w:asciiTheme="majorHAnsi" w:eastAsiaTheme="majorEastAsia" w:hAnsiTheme="majorHAnsi" w:cstheme="majorBidi"/>
          <w:b/>
          <w:bCs/>
          <w:color w:val="FF0066"/>
          <w:sz w:val="26"/>
          <w:szCs w:val="26"/>
        </w:rPr>
      </w:pPr>
      <w:r>
        <w:rPr>
          <w:color w:val="FF0066"/>
        </w:rPr>
        <w:br w:type="page"/>
      </w:r>
    </w:p>
    <w:p w14:paraId="5A4D06F7" w14:textId="77777777" w:rsidR="00F60EFC" w:rsidRPr="00CB0A1B" w:rsidRDefault="00C05A35" w:rsidP="00F60EFC">
      <w:pPr>
        <w:pStyle w:val="Kop1"/>
        <w:spacing w:before="0"/>
        <w:rPr>
          <w:color w:val="BF0C59"/>
          <w:sz w:val="32"/>
          <w:szCs w:val="32"/>
          <w:lang w:val="nl-NL"/>
        </w:rPr>
      </w:pPr>
      <w:r>
        <w:rPr>
          <w:color w:val="BF0C59"/>
          <w:sz w:val="32"/>
          <w:szCs w:val="32"/>
          <w:lang w:val="nl-NL"/>
        </w:rPr>
        <w:lastRenderedPageBreak/>
        <w:t>Bijlage 2a</w:t>
      </w:r>
      <w:r w:rsidR="00F60EFC">
        <w:rPr>
          <w:color w:val="BF0C59"/>
          <w:sz w:val="32"/>
          <w:szCs w:val="32"/>
          <w:lang w:val="nl-NL"/>
        </w:rPr>
        <w:t>: Instroompakketten t.b.v. de master HGT</w:t>
      </w:r>
    </w:p>
    <w:p w14:paraId="58112618" w14:textId="77777777" w:rsidR="00F60EFC" w:rsidRDefault="00F60EFC" w:rsidP="00F60EFC">
      <w:pPr>
        <w:spacing w:line="264" w:lineRule="auto"/>
      </w:pPr>
      <w:r>
        <w:rPr>
          <w:noProof/>
          <w:color w:val="BF0C59"/>
          <w:lang w:eastAsia="nl-NL"/>
        </w:rPr>
        <mc:AlternateContent>
          <mc:Choice Requires="wps">
            <w:drawing>
              <wp:anchor distT="0" distB="0" distL="114300" distR="114300" simplePos="0" relativeHeight="251669504" behindDoc="0" locked="0" layoutInCell="1" allowOverlap="1" wp14:anchorId="3328FC9B" wp14:editId="466F88EB">
                <wp:simplePos x="0" y="0"/>
                <wp:positionH relativeFrom="column">
                  <wp:posOffset>33655</wp:posOffset>
                </wp:positionH>
                <wp:positionV relativeFrom="paragraph">
                  <wp:posOffset>100330</wp:posOffset>
                </wp:positionV>
                <wp:extent cx="5734050" cy="0"/>
                <wp:effectExtent l="9525" t="9525" r="9525" b="952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7A0A9B" id="_x0000_t32" coordsize="21600,21600" o:spt="32" o:oned="t" path="m,l21600,21600e" filled="f">
                <v:path arrowok="t" fillok="f" o:connecttype="none"/>
                <o:lock v:ext="edit" shapetype="t"/>
              </v:shapetype>
              <v:shape id="AutoShape 2" o:spid="_x0000_s1026" type="#_x0000_t32" style="position:absolute;margin-left:2.65pt;margin-top:7.9pt;width:451.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0N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"/>
            </w:pict>
          </mc:Fallback>
        </mc:AlternateContent>
      </w:r>
    </w:p>
    <w:p w14:paraId="24EF43EE" w14:textId="77777777" w:rsidR="00F60EFC" w:rsidRDefault="00F60EFC" w:rsidP="00F60EFC">
      <w:pPr>
        <w:rPr>
          <w:rFonts w:eastAsia="Times New Roman" w:cstheme="minorHAnsi"/>
          <w:i/>
          <w:color w:val="000000"/>
        </w:rPr>
      </w:pPr>
    </w:p>
    <w:p w14:paraId="0A0DD9CE" w14:textId="2F8ADF56" w:rsidR="00F60EFC" w:rsidRPr="007501B0" w:rsidRDefault="00F60EFC" w:rsidP="00561804">
      <w:pPr>
        <w:pStyle w:val="Kop2"/>
        <w:spacing w:after="160"/>
        <w:rPr>
          <w:lang w:val="nl-NL"/>
        </w:rPr>
      </w:pPr>
      <w:r w:rsidRPr="007501B0">
        <w:rPr>
          <w:i/>
          <w:color w:val="BF0C59"/>
          <w:lang w:val="nl-NL"/>
        </w:rPr>
        <w:t xml:space="preserve">Voor </w:t>
      </w:r>
      <w:r w:rsidR="0063597B" w:rsidRPr="007501B0">
        <w:rPr>
          <w:i/>
          <w:color w:val="BF0C59"/>
          <w:lang w:val="nl-NL"/>
        </w:rPr>
        <w:t xml:space="preserve">studenten met een </w:t>
      </w:r>
      <w:r w:rsidRPr="007501B0">
        <w:rPr>
          <w:i/>
          <w:color w:val="BF0C59"/>
          <w:lang w:val="nl-NL"/>
        </w:rPr>
        <w:t>HBO</w:t>
      </w:r>
      <w:r w:rsidR="00417F87" w:rsidRPr="007501B0">
        <w:rPr>
          <w:i/>
          <w:color w:val="BF0C59"/>
          <w:lang w:val="nl-NL"/>
        </w:rPr>
        <w:t xml:space="preserve"> Bachelor</w:t>
      </w:r>
      <w:r w:rsidR="0063597B" w:rsidRPr="007501B0">
        <w:rPr>
          <w:i/>
          <w:color w:val="BF0C59"/>
          <w:lang w:val="nl-NL"/>
        </w:rPr>
        <w:t xml:space="preserve"> theologie</w:t>
      </w:r>
      <w:r w:rsidR="00EA271F">
        <w:rPr>
          <w:i/>
          <w:color w:val="BF0C59"/>
          <w:lang w:val="nl-NL"/>
        </w:rPr>
        <w:t>*:</w:t>
      </w:r>
    </w:p>
    <w:p w14:paraId="50696D3B" w14:textId="77777777" w:rsidR="0063597B" w:rsidRDefault="0063597B" w:rsidP="00F60EFC">
      <w:pPr>
        <w:rPr>
          <w:rFonts w:eastAsia="Times New Roman" w:cstheme="minorHAnsi"/>
        </w:rPr>
      </w:pPr>
      <w:r>
        <w:rPr>
          <w:rFonts w:eastAsia="Times New Roman" w:cstheme="minorHAnsi"/>
        </w:rPr>
        <w:t>Elke module omvat 2,5 EC – Het totaalpakket is 15 EC</w:t>
      </w:r>
    </w:p>
    <w:p w14:paraId="77904F84" w14:textId="6AC31CD7" w:rsidR="00F60EFC" w:rsidRDefault="00F60EFC" w:rsidP="0063597B">
      <w:pPr>
        <w:ind w:left="708"/>
        <w:rPr>
          <w:rFonts w:eastAsia="Times New Roman" w:cstheme="minorHAnsi"/>
        </w:rPr>
      </w:pPr>
      <w:r>
        <w:rPr>
          <w:rFonts w:eastAsia="Times New Roman" w:cstheme="minorHAnsi"/>
        </w:rPr>
        <w:t>Inleiding Theologie</w:t>
      </w:r>
      <w:r w:rsidR="0063597B">
        <w:rPr>
          <w:rFonts w:eastAsia="Times New Roman" w:cstheme="minorHAnsi"/>
        </w:rPr>
        <w:t xml:space="preserve"> </w:t>
      </w:r>
      <w:r w:rsidR="0030307A" w:rsidRPr="00214DB8">
        <w:rPr>
          <w:rFonts w:eastAsia="Times New Roman" w:cstheme="minorHAnsi"/>
        </w:rPr>
        <w:t>(</w:t>
      </w:r>
      <w:r w:rsidR="0030307A">
        <w:rPr>
          <w:rFonts w:eastAsia="Times New Roman" w:cstheme="minorHAnsi"/>
        </w:rPr>
        <w:t>BT1</w:t>
      </w:r>
      <w:r w:rsidR="0030307A" w:rsidRPr="00214DB8">
        <w:rPr>
          <w:rFonts w:eastAsia="Times New Roman" w:cstheme="minorHAnsi"/>
        </w:rPr>
        <w:t xml:space="preserve">) </w:t>
      </w:r>
    </w:p>
    <w:p w14:paraId="7647680C" w14:textId="72BBD2F4" w:rsidR="00F60EFC" w:rsidRDefault="0063597B" w:rsidP="0063597B">
      <w:pPr>
        <w:ind w:left="708"/>
        <w:rPr>
          <w:rFonts w:eastAsia="Times New Roman" w:cstheme="minorHAnsi"/>
        </w:rPr>
      </w:pPr>
      <w:r>
        <w:rPr>
          <w:rFonts w:eastAsia="Times New Roman" w:cstheme="minorHAnsi"/>
        </w:rPr>
        <w:t>Algemene Kerkgeschiedenis 4</w:t>
      </w:r>
      <w:r w:rsidR="00F60EFC" w:rsidRPr="00F60EFC">
        <w:rPr>
          <w:rFonts w:eastAsia="Times New Roman" w:cstheme="minorHAnsi"/>
        </w:rPr>
        <w:t>: Calvijn/calvinisme</w:t>
      </w:r>
      <w:r w:rsidR="0030307A">
        <w:rPr>
          <w:rFonts w:eastAsia="Times New Roman" w:cstheme="minorHAnsi"/>
        </w:rPr>
        <w:t xml:space="preserve"> (</w:t>
      </w:r>
      <w:r w:rsidR="0030307A" w:rsidRPr="007501B0">
        <w:rPr>
          <w:rFonts w:eastAsia="Times New Roman" w:cstheme="minorHAnsi"/>
          <w:color w:val="000000" w:themeColor="text1"/>
        </w:rPr>
        <w:t>BT2</w:t>
      </w:r>
      <w:r w:rsidR="007501B0">
        <w:rPr>
          <w:rFonts w:eastAsia="Times New Roman" w:cstheme="minorHAnsi"/>
          <w:color w:val="000000" w:themeColor="text1"/>
        </w:rPr>
        <w:t>)</w:t>
      </w:r>
    </w:p>
    <w:p w14:paraId="5D52CDDB" w14:textId="2A98DB85" w:rsidR="0030307A" w:rsidRPr="007501B0" w:rsidRDefault="00C207A3" w:rsidP="0030307A">
      <w:pPr>
        <w:ind w:left="708"/>
      </w:pPr>
      <w:r>
        <w:rPr>
          <w:rFonts w:eastAsia="Times New Roman" w:cstheme="minorHAnsi"/>
        </w:rPr>
        <w:t xml:space="preserve">Canoniek </w:t>
      </w:r>
      <w:r w:rsidR="0030307A" w:rsidRPr="007501B0">
        <w:t xml:space="preserve">OT (BT2) </w:t>
      </w:r>
    </w:p>
    <w:p w14:paraId="4D87D490" w14:textId="33D913A5" w:rsidR="0030307A" w:rsidRPr="007501B0" w:rsidRDefault="0063597B" w:rsidP="0030307A">
      <w:pPr>
        <w:ind w:left="708"/>
      </w:pPr>
      <w:r>
        <w:rPr>
          <w:rFonts w:eastAsia="Times New Roman" w:cstheme="minorHAnsi"/>
        </w:rPr>
        <w:t xml:space="preserve">Theologie NT (evangeliën, Openbaring, </w:t>
      </w:r>
      <w:r w:rsidR="0030307A">
        <w:rPr>
          <w:rFonts w:eastAsia="Times New Roman" w:cstheme="minorHAnsi"/>
        </w:rPr>
        <w:t xml:space="preserve">BT1) </w:t>
      </w:r>
    </w:p>
    <w:p w14:paraId="4C954D3C" w14:textId="29D3735E" w:rsidR="0063597B" w:rsidRDefault="0063597B" w:rsidP="0063597B">
      <w:pPr>
        <w:ind w:left="708"/>
        <w:rPr>
          <w:rFonts w:eastAsia="Times New Roman" w:cstheme="minorHAnsi"/>
        </w:rPr>
      </w:pPr>
      <w:r>
        <w:rPr>
          <w:rFonts w:eastAsia="Times New Roman" w:cstheme="minorHAnsi"/>
        </w:rPr>
        <w:t xml:space="preserve">óf Theologie Paulus </w:t>
      </w:r>
      <w:r w:rsidR="0030307A">
        <w:rPr>
          <w:rFonts w:eastAsia="Times New Roman" w:cstheme="minorHAnsi"/>
        </w:rPr>
        <w:t xml:space="preserve">(BT3) </w:t>
      </w:r>
    </w:p>
    <w:p w14:paraId="16C0DF8D" w14:textId="2FFD94A2" w:rsidR="0063597B" w:rsidRDefault="0063597B" w:rsidP="0063597B">
      <w:pPr>
        <w:ind w:left="708"/>
        <w:rPr>
          <w:rFonts w:eastAsia="Times New Roman" w:cstheme="minorHAnsi"/>
        </w:rPr>
      </w:pPr>
      <w:r>
        <w:rPr>
          <w:rFonts w:eastAsia="Times New Roman" w:cstheme="minorHAnsi"/>
        </w:rPr>
        <w:t>Apologetiek</w:t>
      </w:r>
      <w:r w:rsidR="0030307A">
        <w:rPr>
          <w:rFonts w:eastAsia="Times New Roman" w:cstheme="minorHAnsi"/>
        </w:rPr>
        <w:t xml:space="preserve"> (BT3) </w:t>
      </w:r>
    </w:p>
    <w:p w14:paraId="004CD528" w14:textId="0370D194" w:rsidR="0063597B" w:rsidRPr="00F60EFC" w:rsidRDefault="0063597B" w:rsidP="0063597B">
      <w:pPr>
        <w:ind w:left="708"/>
        <w:rPr>
          <w:rFonts w:eastAsia="Times New Roman" w:cstheme="minorHAnsi"/>
          <w:color w:val="000000"/>
        </w:rPr>
      </w:pPr>
      <w:r>
        <w:rPr>
          <w:rFonts w:eastAsia="Times New Roman" w:cstheme="minorHAnsi"/>
          <w:color w:val="000000"/>
        </w:rPr>
        <w:t>Dogmatiek 1</w:t>
      </w:r>
      <w:r w:rsidR="0030307A">
        <w:rPr>
          <w:rFonts w:eastAsia="Times New Roman" w:cstheme="minorHAnsi"/>
          <w:color w:val="000000"/>
        </w:rPr>
        <w:t xml:space="preserve"> </w:t>
      </w:r>
      <w:r w:rsidR="0030307A">
        <w:rPr>
          <w:rFonts w:eastAsia="Times New Roman" w:cstheme="minorHAnsi"/>
        </w:rPr>
        <w:t xml:space="preserve">(BT1) </w:t>
      </w:r>
    </w:p>
    <w:p w14:paraId="1E9A0419" w14:textId="77777777" w:rsidR="00F60EFC" w:rsidRPr="00F60EFC" w:rsidRDefault="00F60EFC" w:rsidP="00F60EFC">
      <w:pPr>
        <w:rPr>
          <w:rFonts w:eastAsia="Times New Roman" w:cstheme="minorHAnsi"/>
          <w:color w:val="000000"/>
        </w:rPr>
      </w:pPr>
    </w:p>
    <w:p w14:paraId="159BFF23" w14:textId="77777777" w:rsidR="00F60EFC" w:rsidRPr="00F60EFC" w:rsidRDefault="00F60EFC" w:rsidP="00F60EFC">
      <w:pPr>
        <w:rPr>
          <w:rFonts w:eastAsia="Times New Roman" w:cstheme="minorHAnsi"/>
          <w:color w:val="000000"/>
        </w:rPr>
      </w:pPr>
    </w:p>
    <w:p w14:paraId="1C97B197" w14:textId="50BC807C" w:rsidR="00F60EFC" w:rsidRPr="00561804" w:rsidRDefault="00F60EFC" w:rsidP="00561804">
      <w:pPr>
        <w:rPr>
          <w:rFonts w:eastAsia="Times New Roman" w:cstheme="minorHAnsi"/>
          <w:color w:val="000000"/>
        </w:rPr>
      </w:pPr>
      <w:bookmarkStart w:id="0" w:name="_Hlk76026743"/>
      <w:r w:rsidRPr="007501B0">
        <w:rPr>
          <w:rStyle w:val="Kop2Char"/>
          <w:i/>
          <w:color w:val="BF0C59"/>
          <w:lang w:val="nl-NL"/>
        </w:rPr>
        <w:t xml:space="preserve">Voor </w:t>
      </w:r>
      <w:r w:rsidR="0063597B" w:rsidRPr="007501B0">
        <w:rPr>
          <w:rStyle w:val="Kop2Char"/>
          <w:i/>
          <w:color w:val="BF0C59"/>
          <w:lang w:val="nl-NL"/>
        </w:rPr>
        <w:t xml:space="preserve">studenten met een </w:t>
      </w:r>
      <w:r w:rsidRPr="007501B0">
        <w:rPr>
          <w:rStyle w:val="Kop2Char"/>
          <w:i/>
          <w:color w:val="BF0C59"/>
          <w:lang w:val="nl-NL"/>
        </w:rPr>
        <w:t>HBO</w:t>
      </w:r>
      <w:r w:rsidR="00417F87" w:rsidRPr="007501B0">
        <w:rPr>
          <w:rStyle w:val="Kop2Char"/>
          <w:i/>
          <w:color w:val="BF0C59"/>
          <w:lang w:val="nl-NL"/>
        </w:rPr>
        <w:t xml:space="preserve"> Bachelor</w:t>
      </w:r>
      <w:r w:rsidR="0063597B" w:rsidRPr="007501B0">
        <w:rPr>
          <w:rStyle w:val="Kop2Char"/>
          <w:i/>
          <w:color w:val="BF0C59"/>
          <w:lang w:val="nl-NL"/>
        </w:rPr>
        <w:t xml:space="preserve"> niet theologie</w:t>
      </w:r>
      <w:r w:rsidR="00EA271F">
        <w:rPr>
          <w:rStyle w:val="Kop2Char"/>
          <w:i/>
          <w:color w:val="BF0C59"/>
          <w:lang w:val="nl-NL"/>
        </w:rPr>
        <w:t>*</w:t>
      </w:r>
      <w:r w:rsidRPr="00561804">
        <w:rPr>
          <w:rFonts w:eastAsia="Times New Roman" w:cstheme="minorHAnsi"/>
        </w:rPr>
        <w:t>:</w:t>
      </w:r>
    </w:p>
    <w:p w14:paraId="0284B976" w14:textId="77777777" w:rsidR="0063597B" w:rsidRDefault="0063597B" w:rsidP="0063597B">
      <w:pPr>
        <w:rPr>
          <w:rFonts w:eastAsia="Times New Roman" w:cstheme="minorHAnsi"/>
        </w:rPr>
      </w:pPr>
      <w:r>
        <w:rPr>
          <w:rFonts w:eastAsia="Times New Roman" w:cstheme="minorHAnsi"/>
        </w:rPr>
        <w:t>Elke module omvat 2,5 EC – Het totaalpakket is 30 EC</w:t>
      </w:r>
    </w:p>
    <w:p w14:paraId="38CBA1E9" w14:textId="1A24C387" w:rsidR="0063597B" w:rsidRPr="00214DB8" w:rsidRDefault="0063597B" w:rsidP="0063597B">
      <w:pPr>
        <w:ind w:left="708"/>
        <w:rPr>
          <w:rFonts w:eastAsia="Times New Roman" w:cstheme="minorHAnsi"/>
        </w:rPr>
      </w:pPr>
      <w:r w:rsidRPr="00214DB8">
        <w:rPr>
          <w:rFonts w:eastAsia="Times New Roman" w:cstheme="minorHAnsi"/>
        </w:rPr>
        <w:t xml:space="preserve">Inleiding Theologie </w:t>
      </w:r>
      <w:r w:rsidR="005B570A" w:rsidRPr="00214DB8">
        <w:rPr>
          <w:rFonts w:eastAsia="Times New Roman" w:cstheme="minorHAnsi"/>
        </w:rPr>
        <w:t>(</w:t>
      </w:r>
      <w:r w:rsidR="006E4A39">
        <w:rPr>
          <w:rFonts w:eastAsia="Times New Roman" w:cstheme="minorHAnsi"/>
        </w:rPr>
        <w:t>BT1</w:t>
      </w:r>
      <w:r w:rsidR="005B570A" w:rsidRPr="00214DB8">
        <w:rPr>
          <w:rFonts w:eastAsia="Times New Roman" w:cstheme="minorHAnsi"/>
        </w:rPr>
        <w:t xml:space="preserve">) </w:t>
      </w:r>
    </w:p>
    <w:p w14:paraId="770F2A68" w14:textId="0F6DE4B1" w:rsidR="00F60EFC" w:rsidRPr="007501B0" w:rsidRDefault="00F60EFC" w:rsidP="00214DB8">
      <w:pPr>
        <w:pStyle w:val="Kop2"/>
        <w:tabs>
          <w:tab w:val="left" w:pos="708"/>
        </w:tabs>
        <w:spacing w:before="0" w:after="240" w:line="264" w:lineRule="auto"/>
        <w:ind w:left="709"/>
        <w:rPr>
          <w:rFonts w:asciiTheme="minorHAnsi" w:eastAsia="Times New Roman" w:hAnsiTheme="minorHAnsi" w:cstheme="minorHAnsi"/>
          <w:b w:val="0"/>
          <w:color w:val="auto"/>
          <w:sz w:val="22"/>
          <w:szCs w:val="22"/>
          <w:lang w:val="nl-NL"/>
        </w:rPr>
      </w:pPr>
      <w:r w:rsidRPr="007501B0">
        <w:rPr>
          <w:rFonts w:asciiTheme="minorHAnsi" w:eastAsia="Times New Roman" w:hAnsiTheme="minorHAnsi" w:cstheme="minorHAnsi"/>
          <w:b w:val="0"/>
          <w:color w:val="auto"/>
          <w:sz w:val="22"/>
          <w:szCs w:val="22"/>
          <w:lang w:val="nl-NL"/>
        </w:rPr>
        <w:t xml:space="preserve">Algemene Kerkgeschiedenis </w:t>
      </w:r>
      <w:r w:rsidR="007D71C4" w:rsidRPr="007501B0">
        <w:rPr>
          <w:rFonts w:asciiTheme="minorHAnsi" w:eastAsia="Times New Roman" w:hAnsiTheme="minorHAnsi" w:cstheme="minorHAnsi"/>
          <w:b w:val="0"/>
          <w:color w:val="auto"/>
          <w:sz w:val="22"/>
          <w:szCs w:val="22"/>
          <w:lang w:val="nl-NL"/>
        </w:rPr>
        <w:t>3</w:t>
      </w:r>
      <w:r w:rsidRPr="007501B0">
        <w:rPr>
          <w:rFonts w:asciiTheme="minorHAnsi" w:eastAsia="Times New Roman" w:hAnsiTheme="minorHAnsi" w:cstheme="minorHAnsi"/>
          <w:b w:val="0"/>
          <w:color w:val="auto"/>
          <w:sz w:val="22"/>
          <w:szCs w:val="22"/>
          <w:lang w:val="nl-NL"/>
        </w:rPr>
        <w:t>: Luther en lutheranisme</w:t>
      </w:r>
      <w:r w:rsidR="00A36C57" w:rsidRPr="007501B0">
        <w:rPr>
          <w:rFonts w:asciiTheme="minorHAnsi" w:eastAsia="Times New Roman" w:hAnsiTheme="minorHAnsi" w:cstheme="minorHAnsi"/>
          <w:b w:val="0"/>
          <w:color w:val="auto"/>
          <w:sz w:val="22"/>
          <w:szCs w:val="22"/>
          <w:lang w:val="nl-NL"/>
        </w:rPr>
        <w:t xml:space="preserve"> </w:t>
      </w:r>
      <w:r w:rsidR="005B570A" w:rsidRPr="007501B0">
        <w:rPr>
          <w:rFonts w:asciiTheme="minorHAnsi" w:eastAsia="Times New Roman" w:hAnsiTheme="minorHAnsi" w:cstheme="minorHAnsi"/>
          <w:b w:val="0"/>
          <w:color w:val="auto"/>
          <w:sz w:val="22"/>
          <w:szCs w:val="22"/>
          <w:lang w:val="nl-NL"/>
        </w:rPr>
        <w:t>(B</w:t>
      </w:r>
      <w:r w:rsidR="002746C0" w:rsidRPr="007501B0">
        <w:rPr>
          <w:rFonts w:asciiTheme="minorHAnsi" w:eastAsia="Times New Roman" w:hAnsiTheme="minorHAnsi" w:cstheme="minorHAnsi"/>
          <w:b w:val="0"/>
          <w:color w:val="auto"/>
          <w:sz w:val="22"/>
          <w:szCs w:val="22"/>
          <w:lang w:val="nl-NL"/>
        </w:rPr>
        <w:t>T2</w:t>
      </w:r>
      <w:r w:rsidR="005B570A" w:rsidRPr="007501B0">
        <w:rPr>
          <w:rFonts w:asciiTheme="minorHAnsi" w:eastAsia="Times New Roman" w:hAnsiTheme="minorHAnsi" w:cstheme="minorHAnsi"/>
          <w:b w:val="0"/>
          <w:color w:val="auto"/>
          <w:sz w:val="22"/>
          <w:szCs w:val="22"/>
          <w:lang w:val="nl-NL"/>
        </w:rPr>
        <w:t xml:space="preserve">) </w:t>
      </w:r>
    </w:p>
    <w:p w14:paraId="1BDAC28E" w14:textId="277EE5D1" w:rsidR="00C05A35" w:rsidRPr="007501B0" w:rsidRDefault="0063597B" w:rsidP="00214DB8">
      <w:pPr>
        <w:pStyle w:val="Kop2"/>
        <w:tabs>
          <w:tab w:val="left" w:pos="708"/>
        </w:tabs>
        <w:spacing w:before="320" w:after="240" w:line="264" w:lineRule="auto"/>
        <w:ind w:left="709"/>
        <w:rPr>
          <w:rFonts w:asciiTheme="minorHAnsi" w:eastAsia="Times New Roman" w:hAnsiTheme="minorHAnsi" w:cstheme="minorHAnsi"/>
          <w:b w:val="0"/>
          <w:color w:val="000000" w:themeColor="text1"/>
          <w:sz w:val="22"/>
          <w:szCs w:val="22"/>
          <w:lang w:val="nl-NL"/>
        </w:rPr>
      </w:pPr>
      <w:r w:rsidRPr="007501B0">
        <w:rPr>
          <w:rFonts w:asciiTheme="minorHAnsi" w:eastAsia="Times New Roman" w:hAnsiTheme="minorHAnsi" w:cstheme="minorHAnsi"/>
          <w:b w:val="0"/>
          <w:color w:val="000000" w:themeColor="text1"/>
          <w:sz w:val="22"/>
          <w:szCs w:val="22"/>
          <w:lang w:val="nl-NL"/>
        </w:rPr>
        <w:t xml:space="preserve">Algemene </w:t>
      </w:r>
      <w:r w:rsidR="007D71C4" w:rsidRPr="007501B0">
        <w:rPr>
          <w:rFonts w:asciiTheme="minorHAnsi" w:eastAsia="Times New Roman" w:hAnsiTheme="minorHAnsi" w:cstheme="minorHAnsi"/>
          <w:b w:val="0"/>
          <w:color w:val="000000" w:themeColor="text1"/>
          <w:sz w:val="22"/>
          <w:szCs w:val="22"/>
          <w:lang w:val="nl-NL"/>
        </w:rPr>
        <w:t xml:space="preserve">Kerkgeschiedenis </w:t>
      </w:r>
      <w:r w:rsidR="00836931" w:rsidRPr="007501B0">
        <w:rPr>
          <w:rFonts w:asciiTheme="minorHAnsi" w:eastAsia="Times New Roman" w:hAnsiTheme="minorHAnsi" w:cstheme="minorHAnsi"/>
          <w:b w:val="0"/>
          <w:color w:val="000000" w:themeColor="text1"/>
          <w:sz w:val="22"/>
          <w:szCs w:val="22"/>
          <w:lang w:val="nl-NL"/>
        </w:rPr>
        <w:t>4</w:t>
      </w:r>
      <w:r w:rsidR="00F60EFC" w:rsidRPr="007501B0">
        <w:rPr>
          <w:rFonts w:asciiTheme="minorHAnsi" w:eastAsia="Times New Roman" w:hAnsiTheme="minorHAnsi" w:cstheme="minorHAnsi"/>
          <w:b w:val="0"/>
          <w:color w:val="000000" w:themeColor="text1"/>
          <w:sz w:val="22"/>
          <w:szCs w:val="22"/>
          <w:lang w:val="nl-NL"/>
        </w:rPr>
        <w:t>: Calvijn/calvinisme</w:t>
      </w:r>
      <w:r w:rsidR="00214DB8" w:rsidRPr="007501B0">
        <w:rPr>
          <w:rFonts w:asciiTheme="minorHAnsi" w:eastAsia="Times New Roman" w:hAnsiTheme="minorHAnsi" w:cstheme="minorHAnsi"/>
          <w:b w:val="0"/>
          <w:color w:val="000000" w:themeColor="text1"/>
          <w:sz w:val="22"/>
          <w:szCs w:val="22"/>
          <w:lang w:val="nl-NL"/>
        </w:rPr>
        <w:t xml:space="preserve"> (B</w:t>
      </w:r>
      <w:r w:rsidR="002746C0" w:rsidRPr="007501B0">
        <w:rPr>
          <w:rFonts w:asciiTheme="minorHAnsi" w:eastAsia="Times New Roman" w:hAnsiTheme="minorHAnsi" w:cstheme="minorHAnsi"/>
          <w:b w:val="0"/>
          <w:color w:val="000000" w:themeColor="text1"/>
          <w:sz w:val="22"/>
          <w:szCs w:val="22"/>
          <w:lang w:val="nl-NL"/>
        </w:rPr>
        <w:t>T2</w:t>
      </w:r>
      <w:r w:rsidR="007501B0">
        <w:rPr>
          <w:rFonts w:asciiTheme="minorHAnsi" w:eastAsia="Times New Roman" w:hAnsiTheme="minorHAnsi" w:cstheme="minorHAnsi"/>
          <w:b w:val="0"/>
          <w:color w:val="000000" w:themeColor="text1"/>
          <w:sz w:val="22"/>
          <w:szCs w:val="22"/>
          <w:lang w:val="nl-NL"/>
        </w:rPr>
        <w:t>)</w:t>
      </w:r>
    </w:p>
    <w:p w14:paraId="32669548" w14:textId="6E9C3636" w:rsidR="00C207A3" w:rsidRPr="007501B0" w:rsidRDefault="00C207A3" w:rsidP="0063597B">
      <w:pPr>
        <w:ind w:left="708"/>
      </w:pPr>
      <w:r w:rsidRPr="007501B0">
        <w:t>Canoniek OT</w:t>
      </w:r>
      <w:r w:rsidR="005B570A" w:rsidRPr="007501B0">
        <w:t xml:space="preserve"> (B</w:t>
      </w:r>
      <w:r w:rsidR="00A64E7E" w:rsidRPr="007501B0">
        <w:t>T</w:t>
      </w:r>
      <w:r w:rsidR="0079410D" w:rsidRPr="007501B0">
        <w:t>2</w:t>
      </w:r>
      <w:r w:rsidR="005B570A" w:rsidRPr="007501B0">
        <w:t xml:space="preserve">) </w:t>
      </w:r>
    </w:p>
    <w:p w14:paraId="2479C0E0" w14:textId="79D8A27C" w:rsidR="00214DB8" w:rsidRPr="007501B0" w:rsidRDefault="00C207A3" w:rsidP="00214DB8">
      <w:pPr>
        <w:ind w:left="708"/>
      </w:pPr>
      <w:r w:rsidRPr="007501B0">
        <w:t>Hermeneutiek BT</w:t>
      </w:r>
      <w:r w:rsidR="005B570A" w:rsidRPr="007501B0">
        <w:t xml:space="preserve"> (</w:t>
      </w:r>
      <w:r w:rsidR="00A37141" w:rsidRPr="007501B0">
        <w:t>BT1</w:t>
      </w:r>
      <w:r w:rsidR="005B570A" w:rsidRPr="007501B0">
        <w:t xml:space="preserve">) </w:t>
      </w:r>
    </w:p>
    <w:p w14:paraId="6DE9236B" w14:textId="06DE6C68" w:rsidR="00214DB8" w:rsidRPr="007501B0" w:rsidRDefault="0063597B" w:rsidP="00214DB8">
      <w:pPr>
        <w:ind w:left="708"/>
      </w:pPr>
      <w:r>
        <w:rPr>
          <w:rFonts w:eastAsia="Times New Roman" w:cstheme="minorHAnsi"/>
        </w:rPr>
        <w:t xml:space="preserve">Theologie NT (evangeliën, Openbaring, </w:t>
      </w:r>
      <w:r w:rsidR="00841F1D">
        <w:rPr>
          <w:rFonts w:eastAsia="Times New Roman" w:cstheme="minorHAnsi"/>
        </w:rPr>
        <w:t>BT1</w:t>
      </w:r>
      <w:r>
        <w:rPr>
          <w:rFonts w:eastAsia="Times New Roman" w:cstheme="minorHAnsi"/>
        </w:rPr>
        <w:t xml:space="preserve">) </w:t>
      </w:r>
    </w:p>
    <w:p w14:paraId="2400BC1B" w14:textId="1DF180EA" w:rsidR="0063597B" w:rsidRDefault="0063597B" w:rsidP="0063597B">
      <w:pPr>
        <w:ind w:left="708"/>
        <w:rPr>
          <w:rFonts w:eastAsia="Times New Roman" w:cstheme="minorHAnsi"/>
        </w:rPr>
      </w:pPr>
      <w:r>
        <w:rPr>
          <w:rFonts w:eastAsia="Times New Roman" w:cstheme="minorHAnsi"/>
        </w:rPr>
        <w:t>Theologie Paulus (</w:t>
      </w:r>
      <w:r w:rsidR="002E06CA">
        <w:rPr>
          <w:rFonts w:eastAsia="Times New Roman" w:cstheme="minorHAnsi"/>
        </w:rPr>
        <w:t>BT3</w:t>
      </w:r>
      <w:r>
        <w:rPr>
          <w:rFonts w:eastAsia="Times New Roman" w:cstheme="minorHAnsi"/>
        </w:rPr>
        <w:t>)</w:t>
      </w:r>
      <w:r w:rsidR="005B570A">
        <w:rPr>
          <w:rFonts w:eastAsia="Times New Roman" w:cstheme="minorHAnsi"/>
        </w:rPr>
        <w:t xml:space="preserve"> </w:t>
      </w:r>
    </w:p>
    <w:p w14:paraId="4B3D1194" w14:textId="54EB4E26" w:rsidR="0063597B" w:rsidRDefault="0063597B" w:rsidP="0063597B">
      <w:pPr>
        <w:ind w:left="708"/>
        <w:rPr>
          <w:rFonts w:eastAsia="Times New Roman" w:cstheme="minorHAnsi"/>
        </w:rPr>
      </w:pPr>
      <w:r>
        <w:rPr>
          <w:rFonts w:eastAsia="Times New Roman" w:cstheme="minorHAnsi"/>
        </w:rPr>
        <w:t>Apologetiek</w:t>
      </w:r>
      <w:r w:rsidR="005B570A">
        <w:rPr>
          <w:rFonts w:eastAsia="Times New Roman" w:cstheme="minorHAnsi"/>
        </w:rPr>
        <w:t xml:space="preserve"> (</w:t>
      </w:r>
      <w:r w:rsidR="00544247">
        <w:rPr>
          <w:rFonts w:eastAsia="Times New Roman" w:cstheme="minorHAnsi"/>
        </w:rPr>
        <w:t>BT3</w:t>
      </w:r>
      <w:r w:rsidR="005B570A">
        <w:rPr>
          <w:rFonts w:eastAsia="Times New Roman" w:cstheme="minorHAnsi"/>
        </w:rPr>
        <w:t xml:space="preserve">) </w:t>
      </w:r>
    </w:p>
    <w:p w14:paraId="00D83655" w14:textId="6221EA09" w:rsidR="0063597B" w:rsidRPr="007501B0" w:rsidRDefault="0063597B" w:rsidP="00214DB8">
      <w:pPr>
        <w:ind w:left="708"/>
      </w:pPr>
      <w:r>
        <w:rPr>
          <w:rFonts w:eastAsia="Times New Roman" w:cstheme="minorHAnsi"/>
        </w:rPr>
        <w:t>Homiletiek 1</w:t>
      </w:r>
      <w:r w:rsidR="005B570A">
        <w:rPr>
          <w:rFonts w:eastAsia="Times New Roman" w:cstheme="minorHAnsi"/>
        </w:rPr>
        <w:t xml:space="preserve"> (</w:t>
      </w:r>
      <w:r w:rsidR="00224E09">
        <w:rPr>
          <w:rFonts w:eastAsia="Times New Roman" w:cstheme="minorHAnsi"/>
        </w:rPr>
        <w:t>BT2</w:t>
      </w:r>
      <w:r w:rsidR="005B570A">
        <w:rPr>
          <w:rFonts w:eastAsia="Times New Roman" w:cstheme="minorHAnsi"/>
        </w:rPr>
        <w:t xml:space="preserve">) </w:t>
      </w:r>
    </w:p>
    <w:p w14:paraId="01A90D03" w14:textId="4A1C3A21" w:rsidR="0063597B" w:rsidRPr="007501B0" w:rsidRDefault="0063597B" w:rsidP="00B77325">
      <w:pPr>
        <w:ind w:left="708"/>
      </w:pPr>
      <w:r>
        <w:rPr>
          <w:rFonts w:eastAsia="Times New Roman" w:cstheme="minorHAnsi"/>
        </w:rPr>
        <w:t>Dogmatiek 1</w:t>
      </w:r>
      <w:r w:rsidR="005B570A">
        <w:rPr>
          <w:rFonts w:eastAsia="Times New Roman" w:cstheme="minorHAnsi"/>
        </w:rPr>
        <w:t xml:space="preserve"> (</w:t>
      </w:r>
      <w:r w:rsidR="0023681E">
        <w:rPr>
          <w:rFonts w:eastAsia="Times New Roman" w:cstheme="minorHAnsi"/>
        </w:rPr>
        <w:t>BT1</w:t>
      </w:r>
      <w:r w:rsidR="005B570A">
        <w:rPr>
          <w:rFonts w:eastAsia="Times New Roman" w:cstheme="minorHAnsi"/>
        </w:rPr>
        <w:t xml:space="preserve">) </w:t>
      </w:r>
    </w:p>
    <w:p w14:paraId="4D64CD0F" w14:textId="7DAA5F1C" w:rsidR="0063597B" w:rsidRDefault="0063597B" w:rsidP="0063597B">
      <w:pPr>
        <w:ind w:left="708"/>
        <w:rPr>
          <w:rFonts w:eastAsia="Times New Roman" w:cstheme="minorHAnsi"/>
        </w:rPr>
      </w:pPr>
      <w:r>
        <w:rPr>
          <w:rFonts w:eastAsia="Times New Roman" w:cstheme="minorHAnsi"/>
        </w:rPr>
        <w:t xml:space="preserve">Een van de andere modules van </w:t>
      </w:r>
      <w:r w:rsidR="00EA271F">
        <w:rPr>
          <w:rFonts w:eastAsia="Times New Roman" w:cstheme="minorHAnsi"/>
        </w:rPr>
        <w:t>dogmatiek (</w:t>
      </w:r>
      <w:r w:rsidR="00A52299">
        <w:rPr>
          <w:rFonts w:eastAsia="Times New Roman" w:cstheme="minorHAnsi"/>
        </w:rPr>
        <w:t>BT1 t/m BT3</w:t>
      </w:r>
      <w:r w:rsidR="00B77325">
        <w:rPr>
          <w:rFonts w:eastAsia="Times New Roman" w:cstheme="minorHAnsi"/>
        </w:rPr>
        <w:t>)</w:t>
      </w:r>
    </w:p>
    <w:p w14:paraId="2F1B9ACB" w14:textId="0C0FAF15" w:rsidR="00B77325" w:rsidRPr="007501B0" w:rsidRDefault="0063597B" w:rsidP="00B77325">
      <w:pPr>
        <w:ind w:left="708"/>
      </w:pPr>
      <w:r>
        <w:rPr>
          <w:rFonts w:eastAsia="Times New Roman" w:cstheme="minorHAnsi"/>
        </w:rPr>
        <w:t>Keuzemodule</w:t>
      </w:r>
      <w:r w:rsidR="005B570A">
        <w:rPr>
          <w:rFonts w:eastAsia="Times New Roman" w:cstheme="minorHAnsi"/>
        </w:rPr>
        <w:t xml:space="preserve"> naar keuze </w:t>
      </w:r>
    </w:p>
    <w:p w14:paraId="510E1CE9" w14:textId="77777777" w:rsidR="0063597B" w:rsidRDefault="0063597B" w:rsidP="0063597B">
      <w:pPr>
        <w:ind w:left="708"/>
        <w:rPr>
          <w:rFonts w:eastAsia="Times New Roman" w:cstheme="minorHAnsi"/>
        </w:rPr>
      </w:pPr>
    </w:p>
    <w:bookmarkEnd w:id="0"/>
    <w:p w14:paraId="2577F535" w14:textId="66B7CEBB" w:rsidR="0063597B" w:rsidRPr="007501B0" w:rsidRDefault="00EA271F" w:rsidP="00C207A3">
      <w:r>
        <w:t xml:space="preserve">* </w:t>
      </w:r>
      <w:r w:rsidR="00DD6BAE">
        <w:t>Onderdelen van deze pakketten kunnen, indien noodzakelijk, in overleg met de studieadviseur ingewisseld worden voor andere modules</w:t>
      </w:r>
    </w:p>
    <w:p w14:paraId="4963F958" w14:textId="77777777" w:rsidR="00C05A35" w:rsidRPr="00CB0A1B" w:rsidRDefault="00C05A35" w:rsidP="00C05A35">
      <w:pPr>
        <w:pStyle w:val="Kop1"/>
        <w:spacing w:before="0"/>
        <w:rPr>
          <w:color w:val="BF0C59"/>
          <w:sz w:val="32"/>
          <w:szCs w:val="32"/>
          <w:lang w:val="nl-NL"/>
        </w:rPr>
      </w:pPr>
      <w:r>
        <w:rPr>
          <w:color w:val="BF0C59"/>
          <w:sz w:val="32"/>
          <w:szCs w:val="32"/>
          <w:lang w:val="nl-NL"/>
        </w:rPr>
        <w:lastRenderedPageBreak/>
        <w:t>Bijlage 2b: Literatuurlijst t.b.v. instroom in de master HGT</w:t>
      </w:r>
    </w:p>
    <w:p w14:paraId="1B618ACD" w14:textId="77777777" w:rsidR="00C05A35" w:rsidRDefault="00C05A35" w:rsidP="00C05A35">
      <w:pPr>
        <w:spacing w:line="264" w:lineRule="auto"/>
      </w:pPr>
      <w:r>
        <w:rPr>
          <w:noProof/>
          <w:color w:val="BF0C59"/>
          <w:lang w:eastAsia="nl-NL"/>
        </w:rPr>
        <mc:AlternateContent>
          <mc:Choice Requires="wps">
            <w:drawing>
              <wp:anchor distT="0" distB="0" distL="114300" distR="114300" simplePos="0" relativeHeight="251671552" behindDoc="0" locked="0" layoutInCell="1" allowOverlap="1" wp14:anchorId="1505DA11" wp14:editId="1C8B8CEE">
                <wp:simplePos x="0" y="0"/>
                <wp:positionH relativeFrom="column">
                  <wp:posOffset>33655</wp:posOffset>
                </wp:positionH>
                <wp:positionV relativeFrom="paragraph">
                  <wp:posOffset>100330</wp:posOffset>
                </wp:positionV>
                <wp:extent cx="5734050" cy="0"/>
                <wp:effectExtent l="9525" t="9525"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FEE7DB" id="_x0000_t32" coordsize="21600,21600" o:spt="32" o:oned="t" path="m,l21600,21600e" filled="f">
                <v:path arrowok="t" fillok="f" o:connecttype="none"/>
                <o:lock v:ext="edit" shapetype="t"/>
              </v:shapetype>
              <v:shape id="AutoShape 2" o:spid="_x0000_s1026" type="#_x0000_t32" style="position:absolute;margin-left:2.65pt;margin-top:7.9pt;width:45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db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SxjMYV0BUpbY2NEiP6tW8aPrdIaWrjqiWx+C3k4HcLGQk71LCxRkoshs+awYxBPDj&#10;rI6N7QMkTAEdoySnmyT86BGFj9PHhzyd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"/>
            </w:pict>
          </mc:Fallback>
        </mc:AlternateContent>
      </w:r>
    </w:p>
    <w:p w14:paraId="5F1F622F" w14:textId="77777777" w:rsidR="00FB4C2C" w:rsidRDefault="00FB4C2C" w:rsidP="00FB4C2C">
      <w:r w:rsidRPr="00B07BFE">
        <w:t xml:space="preserve">Studenten die overwegen de master </w:t>
      </w:r>
      <w:r w:rsidRPr="00B07BFE">
        <w:rPr>
          <w:i/>
          <w:iCs/>
        </w:rPr>
        <w:t>Her</w:t>
      </w:r>
      <w:r>
        <w:rPr>
          <w:i/>
          <w:iCs/>
        </w:rPr>
        <w:t>bronning Gereformeerde Theologie</w:t>
      </w:r>
      <w:r>
        <w:t xml:space="preserve"> (HGT) te gaan volgen, maar geen officiële theologische opleiding hebben (op </w:t>
      </w:r>
      <w:proofErr w:type="spellStart"/>
      <w:r>
        <w:t>bachelorniveau</w:t>
      </w:r>
      <w:proofErr w:type="spellEnd"/>
      <w:r>
        <w:t xml:space="preserve">) wordt sterk aangeraden de volgende boeken te bestuderen. Zonder kennis van deze inhoud is het erg moeilijk om de colleges en discussies te volgen. Tijdens het intakegesprek zal worden doorgesproken over de theologische voorkennis van de student. </w:t>
      </w:r>
    </w:p>
    <w:p w14:paraId="52069FA9" w14:textId="77777777" w:rsidR="00FB4C2C" w:rsidRPr="00B07BFE" w:rsidRDefault="00FB4C2C" w:rsidP="00FB4C2C"/>
    <w:p w14:paraId="6327E72A" w14:textId="77777777" w:rsidR="00FB4C2C" w:rsidRPr="00FB4C2C" w:rsidRDefault="00FB4C2C" w:rsidP="00FB4C2C">
      <w:pPr>
        <w:pStyle w:val="Kop2"/>
        <w:rPr>
          <w:lang w:val="nl-NL"/>
        </w:rPr>
      </w:pPr>
      <w:r w:rsidRPr="00FB4C2C">
        <w:rPr>
          <w:lang w:val="nl-NL"/>
        </w:rPr>
        <w:t>Oude Testament</w:t>
      </w:r>
    </w:p>
    <w:p w14:paraId="0CDC2F1F" w14:textId="77777777" w:rsidR="00FB4C2C" w:rsidRPr="009C760D" w:rsidRDefault="00FB4C2C" w:rsidP="00FB4C2C">
      <w:r>
        <w:t xml:space="preserve">John Barton, </w:t>
      </w:r>
      <w:r>
        <w:rPr>
          <w:i/>
          <w:iCs/>
        </w:rPr>
        <w:t>De Bijbel. Het boek, de verhalen, de geschiedenis</w:t>
      </w:r>
      <w:r>
        <w:t xml:space="preserve"> (Amsterdam: De Bezige Bij 2019)</w:t>
      </w:r>
    </w:p>
    <w:p w14:paraId="76086B36" w14:textId="77777777" w:rsidR="00FB4C2C" w:rsidRPr="00FD44E1" w:rsidRDefault="00FB4C2C" w:rsidP="00FB4C2C"/>
    <w:p w14:paraId="3C05E43D" w14:textId="77777777" w:rsidR="00FB4C2C" w:rsidRPr="00FB4C2C" w:rsidRDefault="00FB4C2C" w:rsidP="00FB4C2C">
      <w:pPr>
        <w:pStyle w:val="Kop2"/>
        <w:rPr>
          <w:lang w:val="nl-NL"/>
        </w:rPr>
      </w:pPr>
      <w:r w:rsidRPr="00FB4C2C">
        <w:rPr>
          <w:lang w:val="nl-NL"/>
        </w:rPr>
        <w:t>Nieuwe Testament</w:t>
      </w:r>
    </w:p>
    <w:p w14:paraId="4911C81C" w14:textId="77777777" w:rsidR="00FB4C2C" w:rsidRPr="009C760D" w:rsidRDefault="00FB4C2C" w:rsidP="00FB4C2C">
      <w:r w:rsidRPr="009C760D">
        <w:t xml:space="preserve">Armin Baum, Rob van Houwelingen (red.), </w:t>
      </w:r>
      <w:r w:rsidRPr="009C760D">
        <w:rPr>
          <w:i/>
          <w:iCs/>
        </w:rPr>
        <w:t>Theologie van het Nieuwe Testam</w:t>
      </w:r>
      <w:r>
        <w:rPr>
          <w:i/>
          <w:iCs/>
        </w:rPr>
        <w:t>e</w:t>
      </w:r>
      <w:r w:rsidRPr="009C760D">
        <w:rPr>
          <w:i/>
          <w:iCs/>
        </w:rPr>
        <w:t xml:space="preserve">nt in twintig thema’s </w:t>
      </w:r>
      <w:r w:rsidRPr="009C760D">
        <w:t xml:space="preserve">(Utrecht: </w:t>
      </w:r>
      <w:proofErr w:type="spellStart"/>
      <w:r w:rsidRPr="009C760D">
        <w:t>KokBoekencentrum</w:t>
      </w:r>
      <w:proofErr w:type="spellEnd"/>
      <w:r w:rsidRPr="009C760D">
        <w:t xml:space="preserve"> 2019) </w:t>
      </w:r>
    </w:p>
    <w:p w14:paraId="4A36ACBE" w14:textId="77777777" w:rsidR="00FB4C2C" w:rsidRPr="00FD44E1" w:rsidRDefault="00FB4C2C" w:rsidP="00FB4C2C"/>
    <w:p w14:paraId="2E8DD54F" w14:textId="77777777" w:rsidR="00FB4C2C" w:rsidRDefault="00FB4C2C" w:rsidP="00FB4C2C">
      <w:pPr>
        <w:pStyle w:val="Kop2"/>
        <w:rPr>
          <w:lang w:val="en-US"/>
        </w:rPr>
      </w:pPr>
      <w:proofErr w:type="spellStart"/>
      <w:r>
        <w:rPr>
          <w:lang w:val="en-US"/>
        </w:rPr>
        <w:t>Kerkgeschiedenis</w:t>
      </w:r>
      <w:proofErr w:type="spellEnd"/>
    </w:p>
    <w:p w14:paraId="123CFAD7" w14:textId="77777777" w:rsidR="00FB4C2C" w:rsidRPr="00FB4C2C" w:rsidRDefault="00FB4C2C" w:rsidP="00FB4C2C">
      <w:pPr>
        <w:pStyle w:val="Kop2"/>
        <w:spacing w:before="0"/>
        <w:rPr>
          <w:b w:val="0"/>
          <w:bCs w:val="0"/>
          <w:sz w:val="24"/>
          <w:szCs w:val="24"/>
          <w:lang w:val="en-US"/>
        </w:rPr>
      </w:pPr>
      <w:r w:rsidRPr="00FB4C2C">
        <w:rPr>
          <w:rFonts w:ascii="Calibri" w:hAnsi="Calibri" w:cs="Calibri"/>
          <w:b w:val="0"/>
          <w:bCs w:val="0"/>
          <w:color w:val="000000"/>
          <w:sz w:val="24"/>
          <w:szCs w:val="24"/>
          <w:lang w:val="en-US"/>
        </w:rPr>
        <w:t>Matthew Barrett,</w:t>
      </w:r>
      <w:r w:rsidRPr="00FB4C2C">
        <w:rPr>
          <w:rStyle w:val="apple-converted-space"/>
          <w:rFonts w:ascii="Calibri" w:hAnsi="Calibri" w:cs="Calibri"/>
          <w:b w:val="0"/>
          <w:bCs w:val="0"/>
          <w:color w:val="000000"/>
          <w:sz w:val="24"/>
          <w:szCs w:val="24"/>
          <w:lang w:val="en-US"/>
        </w:rPr>
        <w:t> </w:t>
      </w:r>
      <w:r w:rsidRPr="00FB4C2C">
        <w:rPr>
          <w:rFonts w:ascii="Calibri" w:hAnsi="Calibri" w:cs="Calibri"/>
          <w:b w:val="0"/>
          <w:bCs w:val="0"/>
          <w:i/>
          <w:iCs/>
          <w:color w:val="000000"/>
          <w:sz w:val="24"/>
          <w:szCs w:val="24"/>
          <w:lang w:val="en-US"/>
        </w:rPr>
        <w:t xml:space="preserve">The Reformation as Renewal. Retrieving the One, Holy, Catholic and Apostolic Church </w:t>
      </w:r>
      <w:r w:rsidRPr="00FB4C2C">
        <w:rPr>
          <w:rFonts w:ascii="Calibri" w:hAnsi="Calibri" w:cs="Calibri"/>
          <w:b w:val="0"/>
          <w:bCs w:val="0"/>
          <w:color w:val="000000"/>
          <w:sz w:val="24"/>
          <w:szCs w:val="24"/>
          <w:lang w:val="en-US"/>
        </w:rPr>
        <w:t>(Grand Rapids: Zondervan Academic, 2023)</w:t>
      </w:r>
    </w:p>
    <w:p w14:paraId="486FB3FD" w14:textId="77777777" w:rsidR="00FB4C2C" w:rsidRPr="00180EE7" w:rsidRDefault="00FB4C2C" w:rsidP="00FB4C2C">
      <w:pPr>
        <w:pStyle w:val="Kop2"/>
        <w:rPr>
          <w:lang w:val="en-US"/>
        </w:rPr>
      </w:pPr>
    </w:p>
    <w:p w14:paraId="0058DF5C" w14:textId="77777777" w:rsidR="00FB4C2C" w:rsidRPr="00FB4C2C" w:rsidRDefault="00FB4C2C" w:rsidP="00FB4C2C">
      <w:pPr>
        <w:pStyle w:val="Kop2"/>
        <w:rPr>
          <w:lang w:val="nl-NL"/>
        </w:rPr>
      </w:pPr>
      <w:r w:rsidRPr="00FB4C2C">
        <w:rPr>
          <w:lang w:val="nl-NL"/>
        </w:rPr>
        <w:t>Systematische Theologie</w:t>
      </w:r>
    </w:p>
    <w:p w14:paraId="6C7D75DB" w14:textId="77777777" w:rsidR="00FB4C2C" w:rsidRDefault="00FB4C2C" w:rsidP="00FB4C2C">
      <w:r w:rsidRPr="00265870">
        <w:t xml:space="preserve">G. van den Brink &amp; C. van der Kooi, </w:t>
      </w:r>
      <w:r>
        <w:rPr>
          <w:i/>
          <w:iCs/>
        </w:rPr>
        <w:t>Christelijke dogmatiek. Een inleiding</w:t>
      </w:r>
      <w:r>
        <w:t xml:space="preserve"> (Zoetermeer: Boekencentrum, 2012)</w:t>
      </w:r>
    </w:p>
    <w:p w14:paraId="241F3D8F" w14:textId="77777777" w:rsidR="00FB4C2C" w:rsidRPr="00FB4C2C" w:rsidRDefault="00FB4C2C" w:rsidP="00FB4C2C">
      <w:pPr>
        <w:pStyle w:val="Kop2"/>
        <w:rPr>
          <w:lang w:val="nl-NL"/>
        </w:rPr>
      </w:pPr>
    </w:p>
    <w:p w14:paraId="5D89677F" w14:textId="77777777" w:rsidR="00FB4C2C" w:rsidRPr="00FB4C2C" w:rsidRDefault="00FB4C2C" w:rsidP="00FB4C2C">
      <w:pPr>
        <w:pStyle w:val="Kop2"/>
        <w:rPr>
          <w:lang w:val="nl-NL"/>
        </w:rPr>
      </w:pPr>
      <w:r w:rsidRPr="00FB4C2C">
        <w:rPr>
          <w:lang w:val="nl-NL"/>
        </w:rPr>
        <w:t>Praktische Theologie</w:t>
      </w:r>
    </w:p>
    <w:p w14:paraId="7B545716" w14:textId="31AB3626" w:rsidR="00FB4C2C" w:rsidRPr="008100E7" w:rsidRDefault="00FB4C2C" w:rsidP="00FB4C2C">
      <w:pPr>
        <w:rPr>
          <w:i/>
          <w:iCs/>
        </w:rPr>
      </w:pPr>
      <w:r w:rsidRPr="000071B7">
        <w:t xml:space="preserve">Immink, Gerrit. </w:t>
      </w:r>
      <w:r w:rsidRPr="000071B7">
        <w:rPr>
          <w:i/>
          <w:iCs/>
        </w:rPr>
        <w:t xml:space="preserve">In God </w:t>
      </w:r>
      <w:r>
        <w:rPr>
          <w:i/>
          <w:iCs/>
        </w:rPr>
        <w:t>g</w:t>
      </w:r>
      <w:r w:rsidRPr="000071B7">
        <w:rPr>
          <w:i/>
          <w:iCs/>
        </w:rPr>
        <w:t>eloven</w:t>
      </w:r>
      <w:r>
        <w:rPr>
          <w:i/>
          <w:iCs/>
        </w:rPr>
        <w:t>.</w:t>
      </w:r>
      <w:r w:rsidRPr="000071B7">
        <w:rPr>
          <w:i/>
          <w:iCs/>
        </w:rPr>
        <w:t xml:space="preserve"> Een </w:t>
      </w:r>
      <w:r>
        <w:rPr>
          <w:i/>
          <w:iCs/>
        </w:rPr>
        <w:t>p</w:t>
      </w:r>
      <w:r w:rsidRPr="000071B7">
        <w:rPr>
          <w:i/>
          <w:iCs/>
        </w:rPr>
        <w:t>raktisch-</w:t>
      </w:r>
      <w:r>
        <w:rPr>
          <w:i/>
          <w:iCs/>
        </w:rPr>
        <w:t>t</w:t>
      </w:r>
      <w:r w:rsidRPr="000071B7">
        <w:rPr>
          <w:i/>
          <w:iCs/>
        </w:rPr>
        <w:t xml:space="preserve">heologische </w:t>
      </w:r>
      <w:r>
        <w:rPr>
          <w:i/>
          <w:iCs/>
        </w:rPr>
        <w:t>r</w:t>
      </w:r>
      <w:r w:rsidRPr="000071B7">
        <w:rPr>
          <w:i/>
          <w:iCs/>
        </w:rPr>
        <w:t>econstructie</w:t>
      </w:r>
      <w:r>
        <w:t xml:space="preserve"> (</w:t>
      </w:r>
      <w:r w:rsidRPr="000071B7">
        <w:t>Zoetermeer: Meinema</w:t>
      </w:r>
      <w:r>
        <w:t xml:space="preserve"> 2003)</w:t>
      </w:r>
      <w:r w:rsidR="008100E7">
        <w:t xml:space="preserve"> [eventueel alternatief: Immink, Gerrit, </w:t>
      </w:r>
      <w:r w:rsidR="008100E7">
        <w:rPr>
          <w:i/>
          <w:iCs/>
        </w:rPr>
        <w:t>Praktische theologie in meervoud</w:t>
      </w:r>
      <w:r w:rsidR="008100E7" w:rsidRPr="008100E7">
        <w:t>]</w:t>
      </w:r>
    </w:p>
    <w:p w14:paraId="6D9DF308" w14:textId="77777777" w:rsidR="00FB4C2C" w:rsidRDefault="00FB4C2C" w:rsidP="00FB4C2C"/>
    <w:p w14:paraId="34F1D98C" w14:textId="77777777" w:rsidR="00AC33E0" w:rsidRPr="00FB4C2C" w:rsidRDefault="00AC33E0" w:rsidP="00AC33E0">
      <w:pPr>
        <w:rPr>
          <w:rFonts w:asciiTheme="majorHAnsi" w:hAnsiTheme="majorHAnsi" w:cstheme="majorHAnsi"/>
        </w:rPr>
      </w:pPr>
    </w:p>
    <w:p w14:paraId="47532FCC" w14:textId="77777777" w:rsidR="00FB4C2C" w:rsidRDefault="00FB4C2C">
      <w:pPr>
        <w:rPr>
          <w:rFonts w:asciiTheme="majorHAnsi" w:eastAsiaTheme="majorEastAsia" w:hAnsiTheme="majorHAnsi" w:cstheme="majorBidi"/>
          <w:b/>
          <w:bCs/>
          <w:color w:val="BF0C59"/>
          <w:sz w:val="32"/>
          <w:szCs w:val="32"/>
        </w:rPr>
      </w:pPr>
      <w:r>
        <w:rPr>
          <w:color w:val="BF0C59"/>
          <w:sz w:val="32"/>
          <w:szCs w:val="32"/>
        </w:rPr>
        <w:br w:type="page"/>
      </w:r>
    </w:p>
    <w:p w14:paraId="3D33B0E4" w14:textId="26312B34" w:rsidR="00EE2CEB" w:rsidRPr="00CB0A1B" w:rsidRDefault="00EE2CEB" w:rsidP="00EE2CEB">
      <w:pPr>
        <w:pStyle w:val="Kop1"/>
        <w:spacing w:before="0"/>
        <w:rPr>
          <w:color w:val="BF0C59"/>
          <w:sz w:val="32"/>
          <w:szCs w:val="32"/>
          <w:lang w:val="nl-NL"/>
        </w:rPr>
      </w:pPr>
      <w:r>
        <w:rPr>
          <w:color w:val="BF0C59"/>
          <w:sz w:val="32"/>
          <w:szCs w:val="32"/>
          <w:lang w:val="nl-NL"/>
        </w:rPr>
        <w:lastRenderedPageBreak/>
        <w:t>Bijlage 3: Route beoordeling aanvragen Graduate Program</w:t>
      </w:r>
    </w:p>
    <w:p w14:paraId="0315FD4A" w14:textId="77777777" w:rsidR="00EE2CEB" w:rsidRDefault="00EE2CEB" w:rsidP="00EE2CEB">
      <w:pPr>
        <w:spacing w:line="264" w:lineRule="auto"/>
      </w:pPr>
      <w:r>
        <w:rPr>
          <w:noProof/>
          <w:color w:val="BF0C59"/>
          <w:lang w:eastAsia="nl-NL"/>
        </w:rPr>
        <mc:AlternateContent>
          <mc:Choice Requires="wps">
            <w:drawing>
              <wp:anchor distT="0" distB="0" distL="114300" distR="114300" simplePos="0" relativeHeight="251753472" behindDoc="0" locked="0" layoutInCell="1" allowOverlap="1" wp14:anchorId="4484EF3E" wp14:editId="3ADAF557">
                <wp:simplePos x="0" y="0"/>
                <wp:positionH relativeFrom="column">
                  <wp:posOffset>33655</wp:posOffset>
                </wp:positionH>
                <wp:positionV relativeFrom="paragraph">
                  <wp:posOffset>100330</wp:posOffset>
                </wp:positionV>
                <wp:extent cx="5734050" cy="0"/>
                <wp:effectExtent l="9525" t="9525" r="9525" b="9525"/>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E5226" id="AutoShape 2" o:spid="_x0000_s1026" type="#_x0000_t32" style="position:absolute;margin-left:2.65pt;margin-top:7.9pt;width:451.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vTq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"/>
            </w:pict>
          </mc:Fallback>
        </mc:AlternateContent>
      </w:r>
    </w:p>
    <w:tbl>
      <w:tblPr>
        <w:tblStyle w:val="Tabelraster"/>
        <w:tblpPr w:leftFromText="141" w:rightFromText="141" w:vertAnchor="page" w:horzAnchor="margin" w:tblpY="2491"/>
        <w:tblW w:w="9209" w:type="dxa"/>
        <w:tblLayout w:type="fixed"/>
        <w:tblLook w:val="04A0" w:firstRow="1" w:lastRow="0" w:firstColumn="1" w:lastColumn="0" w:noHBand="0" w:noVBand="1"/>
      </w:tblPr>
      <w:tblGrid>
        <w:gridCol w:w="2302"/>
        <w:gridCol w:w="2302"/>
        <w:gridCol w:w="2302"/>
        <w:gridCol w:w="2303"/>
      </w:tblGrid>
      <w:tr w:rsidR="00EE2CEB" w14:paraId="03B5AEA0" w14:textId="77777777" w:rsidTr="00692998">
        <w:tc>
          <w:tcPr>
            <w:tcW w:w="9209" w:type="dxa"/>
            <w:gridSpan w:val="4"/>
          </w:tcPr>
          <w:p w14:paraId="7DA2A6EB" w14:textId="77777777" w:rsidR="00EE2CEB" w:rsidRPr="007501B0" w:rsidRDefault="00EE2CEB" w:rsidP="00692998">
            <w:pPr>
              <w:rPr>
                <w:i/>
                <w:color w:val="BF0C59"/>
                <w:sz w:val="20"/>
                <w:szCs w:val="20"/>
                <w:lang w:val="nl-NL"/>
              </w:rPr>
            </w:pPr>
          </w:p>
          <w:p w14:paraId="63EA7790" w14:textId="77777777" w:rsidR="00EE2CEB" w:rsidRPr="007501B0" w:rsidRDefault="00EE2CEB" w:rsidP="00E11445">
            <w:pPr>
              <w:ind w:left="2294"/>
              <w:rPr>
                <w:sz w:val="18"/>
                <w:szCs w:val="18"/>
                <w:lang w:val="nl-NL"/>
              </w:rPr>
            </w:pPr>
            <w:r w:rsidRPr="007501B0">
              <w:rPr>
                <w:i/>
                <w:sz w:val="18"/>
                <w:szCs w:val="18"/>
                <w:lang w:val="nl-NL"/>
              </w:rPr>
              <w:t>Beoogd promovendus</w:t>
            </w:r>
            <w:r w:rsidRPr="007501B0">
              <w:rPr>
                <w:sz w:val="18"/>
                <w:szCs w:val="18"/>
                <w:lang w:val="nl-NL"/>
              </w:rPr>
              <w:t xml:space="preserve"> stuurt naar </w:t>
            </w:r>
            <w:hyperlink r:id="rId12" w:history="1">
              <w:r w:rsidRPr="007501B0">
                <w:rPr>
                  <w:rStyle w:val="Hyperlink"/>
                  <w:sz w:val="18"/>
                  <w:szCs w:val="18"/>
                  <w:lang w:val="nl-NL"/>
                </w:rPr>
                <w:t>graduateprogram@tua.nl</w:t>
              </w:r>
            </w:hyperlink>
            <w:r w:rsidRPr="007501B0">
              <w:rPr>
                <w:sz w:val="18"/>
                <w:szCs w:val="18"/>
                <w:lang w:val="nl-NL"/>
              </w:rPr>
              <w:t>:</w:t>
            </w:r>
          </w:p>
          <w:p w14:paraId="34F9B956" w14:textId="77777777" w:rsidR="00EE2CEB" w:rsidRPr="007501B0" w:rsidRDefault="00EE2CEB" w:rsidP="00E11445">
            <w:pPr>
              <w:pStyle w:val="Lijstalinea"/>
              <w:numPr>
                <w:ilvl w:val="0"/>
                <w:numId w:val="19"/>
              </w:numPr>
              <w:ind w:left="2464" w:hanging="170"/>
              <w:rPr>
                <w:sz w:val="18"/>
                <w:szCs w:val="18"/>
                <w:lang w:val="nl-NL"/>
              </w:rPr>
            </w:pPr>
            <w:r w:rsidRPr="007501B0">
              <w:rPr>
                <w:sz w:val="18"/>
                <w:szCs w:val="18"/>
                <w:lang w:val="nl-NL"/>
              </w:rPr>
              <w:t>Motivatiebrief, incl. onderzoeksprogramma waarbij iemand aan wil sluiten.</w:t>
            </w:r>
          </w:p>
          <w:p w14:paraId="6B47F2E7" w14:textId="77777777" w:rsidR="00EE2CEB" w:rsidRPr="007501B0" w:rsidRDefault="00EE2CEB" w:rsidP="00E11445">
            <w:pPr>
              <w:pStyle w:val="Lijstalinea"/>
              <w:numPr>
                <w:ilvl w:val="0"/>
                <w:numId w:val="19"/>
              </w:numPr>
              <w:ind w:left="2464" w:hanging="170"/>
              <w:rPr>
                <w:sz w:val="18"/>
                <w:szCs w:val="18"/>
                <w:lang w:val="nl-NL"/>
              </w:rPr>
            </w:pPr>
            <w:r w:rsidRPr="007501B0">
              <w:rPr>
                <w:sz w:val="18"/>
                <w:szCs w:val="18"/>
                <w:lang w:val="nl-NL"/>
              </w:rPr>
              <w:t xml:space="preserve">Gedachten over het onderwerp van het onderzoek, </w:t>
            </w:r>
            <w:proofErr w:type="spellStart"/>
            <w:r w:rsidRPr="007501B0">
              <w:rPr>
                <w:sz w:val="18"/>
                <w:szCs w:val="18"/>
                <w:lang w:val="nl-NL"/>
              </w:rPr>
              <w:t>inc.</w:t>
            </w:r>
            <w:proofErr w:type="spellEnd"/>
            <w:r w:rsidRPr="007501B0">
              <w:rPr>
                <w:sz w:val="18"/>
                <w:szCs w:val="18"/>
                <w:lang w:val="nl-NL"/>
              </w:rPr>
              <w:t xml:space="preserve"> relevantie</w:t>
            </w:r>
          </w:p>
          <w:p w14:paraId="423E7FE1" w14:textId="77777777" w:rsidR="00EE2CEB" w:rsidRPr="00064694" w:rsidRDefault="00EE2CEB" w:rsidP="00E11445">
            <w:pPr>
              <w:pStyle w:val="Lijstalinea"/>
              <w:numPr>
                <w:ilvl w:val="0"/>
                <w:numId w:val="19"/>
              </w:numPr>
              <w:ind w:left="2464" w:hanging="170"/>
              <w:rPr>
                <w:sz w:val="18"/>
                <w:szCs w:val="18"/>
              </w:rPr>
            </w:pPr>
            <w:r w:rsidRPr="00064694">
              <w:rPr>
                <w:sz w:val="18"/>
                <w:szCs w:val="18"/>
              </w:rPr>
              <w:t xml:space="preserve">CV, incl. </w:t>
            </w:r>
            <w:proofErr w:type="spellStart"/>
            <w:r w:rsidRPr="00064694">
              <w:rPr>
                <w:sz w:val="18"/>
                <w:szCs w:val="18"/>
              </w:rPr>
              <w:t>kopiën</w:t>
            </w:r>
            <w:proofErr w:type="spellEnd"/>
            <w:r w:rsidRPr="00064694">
              <w:rPr>
                <w:sz w:val="18"/>
                <w:szCs w:val="18"/>
              </w:rPr>
              <w:t xml:space="preserve"> van diploma’s</w:t>
            </w:r>
          </w:p>
          <w:p w14:paraId="72BCAD3B" w14:textId="77777777" w:rsidR="00EE2CEB" w:rsidRPr="00064694" w:rsidRDefault="00EE2CEB" w:rsidP="00E11445">
            <w:pPr>
              <w:pStyle w:val="Lijstalinea"/>
              <w:numPr>
                <w:ilvl w:val="0"/>
                <w:numId w:val="19"/>
              </w:numPr>
              <w:ind w:left="2464" w:hanging="170"/>
              <w:rPr>
                <w:sz w:val="18"/>
                <w:szCs w:val="18"/>
              </w:rPr>
            </w:pPr>
            <w:r w:rsidRPr="00064694">
              <w:rPr>
                <w:sz w:val="18"/>
                <w:szCs w:val="18"/>
              </w:rPr>
              <w:t xml:space="preserve">Titel van de </w:t>
            </w:r>
            <w:proofErr w:type="spellStart"/>
            <w:r w:rsidRPr="00064694">
              <w:rPr>
                <w:sz w:val="18"/>
                <w:szCs w:val="18"/>
              </w:rPr>
              <w:t>masterscriptie</w:t>
            </w:r>
            <w:proofErr w:type="spellEnd"/>
            <w:r w:rsidRPr="00064694">
              <w:rPr>
                <w:sz w:val="18"/>
                <w:szCs w:val="18"/>
              </w:rPr>
              <w:t xml:space="preserve"> </w:t>
            </w:r>
          </w:p>
          <w:p w14:paraId="4B4EB01C" w14:textId="77777777" w:rsidR="00EE2CEB" w:rsidRDefault="00E11445" w:rsidP="00E11445">
            <w:pPr>
              <w:pStyle w:val="Lijstalinea"/>
              <w:numPr>
                <w:ilvl w:val="0"/>
                <w:numId w:val="19"/>
              </w:numPr>
              <w:ind w:left="2464" w:hanging="170"/>
              <w:rPr>
                <w:sz w:val="18"/>
                <w:szCs w:val="18"/>
              </w:rPr>
            </w:pPr>
            <w:r>
              <w:rPr>
                <w:noProof/>
                <w:lang w:eastAsia="nl-NL"/>
              </w:rPr>
              <mc:AlternateContent>
                <mc:Choice Requires="wps">
                  <w:drawing>
                    <wp:anchor distT="0" distB="0" distL="114300" distR="114300" simplePos="0" relativeHeight="251766784" behindDoc="0" locked="0" layoutInCell="1" allowOverlap="1" wp14:anchorId="63D8C8DA" wp14:editId="0E9E50B4">
                      <wp:simplePos x="0" y="0"/>
                      <wp:positionH relativeFrom="column">
                        <wp:posOffset>1533525</wp:posOffset>
                      </wp:positionH>
                      <wp:positionV relativeFrom="paragraph">
                        <wp:posOffset>144780</wp:posOffset>
                      </wp:positionV>
                      <wp:extent cx="171450" cy="457200"/>
                      <wp:effectExtent l="19050" t="0" r="19050" b="38100"/>
                      <wp:wrapNone/>
                      <wp:docPr id="2" name="Pijl-omlaag 2"/>
                      <wp:cNvGraphicFramePr/>
                      <a:graphic xmlns:a="http://schemas.openxmlformats.org/drawingml/2006/main">
                        <a:graphicData uri="http://schemas.microsoft.com/office/word/2010/wordprocessingShape">
                          <wps:wsp>
                            <wps:cNvSpPr/>
                            <wps:spPr>
                              <a:xfrm>
                                <a:off x="0" y="0"/>
                                <a:ext cx="17145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3FE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2" o:spid="_x0000_s1026" type="#_x0000_t67" style="position:absolute;margin-left:120.75pt;margin-top:11.4pt;width:13.5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" adj="17550" fillcolor="#5b9bd5 [3204]" strokecolor="#1f4d78 [1604]" strokeweight="1pt"/>
                  </w:pict>
                </mc:Fallback>
              </mc:AlternateContent>
            </w:r>
            <w:proofErr w:type="spellStart"/>
            <w:r w:rsidR="00EE2CEB" w:rsidRPr="00064694">
              <w:rPr>
                <w:sz w:val="18"/>
                <w:szCs w:val="18"/>
              </w:rPr>
              <w:t>Aanbevelingsbrieven</w:t>
            </w:r>
            <w:proofErr w:type="spellEnd"/>
            <w:r w:rsidR="00EE2CEB" w:rsidRPr="00064694">
              <w:rPr>
                <w:sz w:val="18"/>
                <w:szCs w:val="18"/>
              </w:rPr>
              <w:t xml:space="preserve"> door </w:t>
            </w:r>
            <w:proofErr w:type="spellStart"/>
            <w:r w:rsidR="00EE2CEB" w:rsidRPr="00064694">
              <w:rPr>
                <w:sz w:val="18"/>
                <w:szCs w:val="18"/>
              </w:rPr>
              <w:t>academische</w:t>
            </w:r>
            <w:proofErr w:type="spellEnd"/>
            <w:r w:rsidR="00EE2CEB" w:rsidRPr="00064694">
              <w:rPr>
                <w:sz w:val="18"/>
                <w:szCs w:val="18"/>
              </w:rPr>
              <w:t xml:space="preserve"> </w:t>
            </w:r>
            <w:proofErr w:type="spellStart"/>
            <w:r w:rsidR="00EE2CEB" w:rsidRPr="00064694">
              <w:rPr>
                <w:sz w:val="18"/>
                <w:szCs w:val="18"/>
              </w:rPr>
              <w:t>referenties</w:t>
            </w:r>
            <w:proofErr w:type="spellEnd"/>
          </w:p>
          <w:p w14:paraId="24C70FCB" w14:textId="77777777" w:rsidR="00EE2CEB" w:rsidRPr="00993AA0" w:rsidRDefault="00EE2CEB" w:rsidP="00692998">
            <w:pPr>
              <w:pStyle w:val="Lijstalinea"/>
              <w:ind w:left="170"/>
              <w:rPr>
                <w:sz w:val="18"/>
                <w:szCs w:val="18"/>
              </w:rPr>
            </w:pPr>
          </w:p>
        </w:tc>
      </w:tr>
      <w:tr w:rsidR="00EE2CEB" w14:paraId="55EB5B90" w14:textId="77777777" w:rsidTr="00692998">
        <w:tc>
          <w:tcPr>
            <w:tcW w:w="2302" w:type="dxa"/>
          </w:tcPr>
          <w:p w14:paraId="6BF8D55D" w14:textId="77777777" w:rsidR="00EE2CEB" w:rsidRDefault="00EE2CEB" w:rsidP="00692998">
            <w:pPr>
              <w:pStyle w:val="Lijstalinea"/>
              <w:ind w:left="170"/>
              <w:rPr>
                <w:i/>
                <w:color w:val="BF0C59"/>
                <w:sz w:val="30"/>
                <w:szCs w:val="30"/>
              </w:rPr>
            </w:pPr>
            <w:proofErr w:type="spellStart"/>
            <w:r>
              <w:rPr>
                <w:i/>
                <w:color w:val="BF0C59"/>
                <w:sz w:val="30"/>
                <w:szCs w:val="30"/>
              </w:rPr>
              <w:t>Opleiding</w:t>
            </w:r>
            <w:proofErr w:type="spellEnd"/>
          </w:p>
        </w:tc>
        <w:tc>
          <w:tcPr>
            <w:tcW w:w="6907" w:type="dxa"/>
            <w:gridSpan w:val="3"/>
          </w:tcPr>
          <w:p w14:paraId="441E3530" w14:textId="77777777" w:rsidR="00EE2CEB" w:rsidRPr="00993AA0" w:rsidRDefault="00EE2CEB" w:rsidP="00692998">
            <w:pPr>
              <w:pStyle w:val="Kop1"/>
              <w:spacing w:before="0" w:after="120"/>
              <w:jc w:val="center"/>
              <w:rPr>
                <w:rFonts w:ascii="Verdana" w:hAnsi="Verdana"/>
                <w:b w:val="0"/>
                <w:i/>
                <w:color w:val="BF0C59"/>
                <w:sz w:val="30"/>
                <w:szCs w:val="30"/>
              </w:rPr>
            </w:pPr>
            <w:r w:rsidRPr="00993AA0">
              <w:rPr>
                <w:rFonts w:ascii="Verdana" w:hAnsi="Verdana"/>
                <w:b w:val="0"/>
                <w:i/>
                <w:color w:val="BF0C59"/>
                <w:sz w:val="30"/>
                <w:szCs w:val="30"/>
              </w:rPr>
              <w:t xml:space="preserve">Routing </w:t>
            </w:r>
            <w:proofErr w:type="spellStart"/>
            <w:r w:rsidRPr="00993AA0">
              <w:rPr>
                <w:rFonts w:ascii="Verdana" w:hAnsi="Verdana"/>
                <w:b w:val="0"/>
                <w:i/>
                <w:color w:val="BF0C59"/>
                <w:sz w:val="30"/>
                <w:szCs w:val="30"/>
              </w:rPr>
              <w:t>aanvragen</w:t>
            </w:r>
            <w:proofErr w:type="spellEnd"/>
            <w:r w:rsidRPr="00993AA0">
              <w:rPr>
                <w:rFonts w:ascii="Verdana" w:hAnsi="Verdana"/>
                <w:b w:val="0"/>
                <w:i/>
                <w:color w:val="BF0C59"/>
                <w:sz w:val="30"/>
                <w:szCs w:val="30"/>
              </w:rPr>
              <w:t xml:space="preserve"> Graduate Program</w:t>
            </w:r>
          </w:p>
        </w:tc>
      </w:tr>
      <w:tr w:rsidR="00EE2CEB" w14:paraId="043B644B" w14:textId="77777777" w:rsidTr="00692998">
        <w:tc>
          <w:tcPr>
            <w:tcW w:w="2302" w:type="dxa"/>
          </w:tcPr>
          <w:p w14:paraId="41247715" w14:textId="77777777" w:rsidR="00EE2CEB" w:rsidRPr="007501B0" w:rsidRDefault="00EE2CEB" w:rsidP="00692998">
            <w:pPr>
              <w:pStyle w:val="Lijstalinea"/>
              <w:numPr>
                <w:ilvl w:val="0"/>
                <w:numId w:val="20"/>
              </w:numPr>
              <w:ind w:left="170" w:hanging="170"/>
              <w:rPr>
                <w:lang w:val="nl-NL"/>
              </w:rPr>
            </w:pPr>
            <w:r w:rsidRPr="007501B0">
              <w:rPr>
                <w:lang w:val="nl-NL"/>
              </w:rPr>
              <w:t>Nederlandse of Buitenlandse WO Master Theologie</w:t>
            </w:r>
          </w:p>
          <w:p w14:paraId="2EF93D51" w14:textId="77777777" w:rsidR="00EE2CEB" w:rsidRPr="007501B0" w:rsidRDefault="00EE2CEB" w:rsidP="00692998">
            <w:pPr>
              <w:pStyle w:val="Lijstalinea"/>
              <w:numPr>
                <w:ilvl w:val="0"/>
                <w:numId w:val="20"/>
              </w:numPr>
              <w:ind w:left="170" w:hanging="170"/>
              <w:rPr>
                <w:lang w:val="nl-NL"/>
              </w:rPr>
            </w:pPr>
            <w:r w:rsidRPr="007501B0">
              <w:rPr>
                <w:lang w:val="nl-NL"/>
              </w:rPr>
              <w:t>Nederlandse of Buitenlandse WO Pedagogiek of aanverwante opleiding</w:t>
            </w:r>
          </w:p>
          <w:p w14:paraId="2AB21A5A" w14:textId="77777777" w:rsidR="00EE2CEB" w:rsidRPr="007501B0" w:rsidRDefault="00EE2CEB" w:rsidP="00692998">
            <w:pPr>
              <w:rPr>
                <w:lang w:val="nl-NL"/>
              </w:rPr>
            </w:pPr>
          </w:p>
          <w:p w14:paraId="0DA9C4F1" w14:textId="77777777" w:rsidR="00EE2CEB" w:rsidRPr="007501B0" w:rsidRDefault="00EE2CEB" w:rsidP="00692998">
            <w:pPr>
              <w:rPr>
                <w:lang w:val="nl-NL"/>
              </w:rPr>
            </w:pPr>
          </w:p>
        </w:tc>
        <w:tc>
          <w:tcPr>
            <w:tcW w:w="2302" w:type="dxa"/>
          </w:tcPr>
          <w:p w14:paraId="44F507A6" w14:textId="65AC4751" w:rsidR="00EE2CEB" w:rsidRPr="007501B0" w:rsidRDefault="00C44070" w:rsidP="00692998">
            <w:pPr>
              <w:rPr>
                <w:lang w:val="nl-NL"/>
              </w:rPr>
            </w:pPr>
            <w:r>
              <w:rPr>
                <w:i/>
                <w:lang w:val="nl-NL"/>
              </w:rPr>
              <w:t>De Muynck</w:t>
            </w:r>
            <w:r w:rsidR="00EE2CEB" w:rsidRPr="007501B0">
              <w:rPr>
                <w:lang w:val="nl-NL"/>
              </w:rPr>
              <w:t xml:space="preserve"> ontvangt de aanvragen en stuurt de documenten naar de </w:t>
            </w:r>
            <w:r w:rsidR="00EE2CEB" w:rsidRPr="007501B0">
              <w:rPr>
                <w:i/>
                <w:lang w:val="nl-NL"/>
              </w:rPr>
              <w:t>beoogde promotoren</w:t>
            </w:r>
            <w:r w:rsidR="00EE2CEB" w:rsidRPr="007501B0">
              <w:rPr>
                <w:lang w:val="nl-NL"/>
              </w:rPr>
              <w:t xml:space="preserve"> ter beoordeling </w:t>
            </w:r>
          </w:p>
          <w:p w14:paraId="07334AB1" w14:textId="57A412D8" w:rsidR="00EE2CEB" w:rsidRPr="007501B0" w:rsidRDefault="00E11445" w:rsidP="00692998">
            <w:pPr>
              <w:rPr>
                <w:lang w:val="nl-NL"/>
              </w:rPr>
            </w:pPr>
            <w:r>
              <w:rPr>
                <w:noProof/>
                <w:lang w:eastAsia="nl-NL"/>
              </w:rPr>
              <mc:AlternateContent>
                <mc:Choice Requires="wps">
                  <w:drawing>
                    <wp:anchor distT="0" distB="0" distL="114300" distR="114300" simplePos="0" relativeHeight="251768832" behindDoc="0" locked="0" layoutInCell="1" allowOverlap="1" wp14:anchorId="4C5851A1" wp14:editId="73406CDF">
                      <wp:simplePos x="0" y="0"/>
                      <wp:positionH relativeFrom="column">
                        <wp:posOffset>989330</wp:posOffset>
                      </wp:positionH>
                      <wp:positionV relativeFrom="paragraph">
                        <wp:posOffset>678815</wp:posOffset>
                      </wp:positionV>
                      <wp:extent cx="285750" cy="95250"/>
                      <wp:effectExtent l="0" t="19050" r="38100" b="38100"/>
                      <wp:wrapNone/>
                      <wp:docPr id="7" name="Pijl-rechts 7"/>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CB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7" o:spid="_x0000_s1026" type="#_x0000_t13" style="position:absolute;margin-left:77.9pt;margin-top:53.45pt;width:22.5pt;height: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" adj="18000" fillcolor="#5b9bd5 [3204]" strokecolor="#1f4d78 [1604]" strokeweight="1pt"/>
                  </w:pict>
                </mc:Fallback>
              </mc:AlternateContent>
            </w:r>
            <w:r w:rsidR="00EE2CEB" w:rsidRPr="007501B0">
              <w:rPr>
                <w:lang w:val="nl-NL"/>
              </w:rPr>
              <w:t xml:space="preserve">én naar </w:t>
            </w:r>
            <w:r w:rsidR="009D4249">
              <w:rPr>
                <w:i/>
                <w:lang w:val="nl-NL"/>
              </w:rPr>
              <w:t>Van der Zande</w:t>
            </w:r>
            <w:r w:rsidR="00EE2CEB" w:rsidRPr="007501B0">
              <w:rPr>
                <w:lang w:val="nl-NL"/>
              </w:rPr>
              <w:t xml:space="preserve"> t.b.v. bepalen van niveau van de diploma’s en archivering en administratie</w:t>
            </w:r>
            <w:r w:rsidR="00EE2CEB">
              <w:rPr>
                <w:noProof/>
                <w:lang w:val="nl-NL" w:eastAsia="nl-NL"/>
              </w:rPr>
              <w:t xml:space="preserve"> </w:t>
            </w:r>
          </w:p>
        </w:tc>
        <w:tc>
          <w:tcPr>
            <w:tcW w:w="2302" w:type="dxa"/>
          </w:tcPr>
          <w:p w14:paraId="55C5248B" w14:textId="01FCD9CB" w:rsidR="00EE2CEB" w:rsidRPr="007501B0" w:rsidRDefault="00EE2CEB" w:rsidP="00692998">
            <w:pPr>
              <w:rPr>
                <w:lang w:val="nl-NL"/>
              </w:rPr>
            </w:pPr>
            <w:r w:rsidRPr="007501B0">
              <w:rPr>
                <w:lang w:val="nl-NL"/>
              </w:rPr>
              <w:t xml:space="preserve">Na groen licht van beoogde promotoren en Van der Zande stuurt </w:t>
            </w:r>
            <w:r w:rsidR="009D4249">
              <w:rPr>
                <w:i/>
                <w:lang w:val="nl-NL"/>
              </w:rPr>
              <w:t>Karels</w:t>
            </w:r>
            <w:r w:rsidRPr="007501B0">
              <w:rPr>
                <w:lang w:val="nl-NL"/>
              </w:rPr>
              <w:t xml:space="preserve"> een acceptatiebrief</w:t>
            </w:r>
          </w:p>
          <w:p w14:paraId="0717C3D6" w14:textId="77777777" w:rsidR="00EE2CEB" w:rsidRPr="007501B0" w:rsidRDefault="00EE2CEB" w:rsidP="00692998">
            <w:pPr>
              <w:rPr>
                <w:lang w:val="nl-NL"/>
              </w:rPr>
            </w:pPr>
          </w:p>
          <w:p w14:paraId="35C0AC54" w14:textId="5A889EEA" w:rsidR="00EE2CEB" w:rsidRPr="007501B0" w:rsidRDefault="00EE2CEB" w:rsidP="00692998">
            <w:pPr>
              <w:rPr>
                <w:lang w:val="nl-NL"/>
              </w:rPr>
            </w:pPr>
            <w:r w:rsidRPr="007501B0">
              <w:rPr>
                <w:lang w:val="nl-NL"/>
              </w:rPr>
              <w:t xml:space="preserve">Indien er geen groen licht wordt gegeven, stuurt </w:t>
            </w:r>
            <w:r w:rsidR="009D4249" w:rsidRPr="009D4249">
              <w:rPr>
                <w:i/>
                <w:iCs/>
                <w:lang w:val="nl-NL"/>
              </w:rPr>
              <w:t>Karels</w:t>
            </w:r>
            <w:r w:rsidRPr="007501B0">
              <w:rPr>
                <w:lang w:val="nl-NL"/>
              </w:rPr>
              <w:t xml:space="preserve"> hiervan eveneens bericht aan de beoogde promovendus</w:t>
            </w:r>
          </w:p>
          <w:p w14:paraId="3B9FE636" w14:textId="77777777" w:rsidR="00EE2CEB" w:rsidRPr="007501B0" w:rsidRDefault="00EE2CEB" w:rsidP="00692998">
            <w:pPr>
              <w:rPr>
                <w:lang w:val="nl-NL"/>
              </w:rPr>
            </w:pPr>
          </w:p>
        </w:tc>
        <w:tc>
          <w:tcPr>
            <w:tcW w:w="2303" w:type="dxa"/>
          </w:tcPr>
          <w:p w14:paraId="004F7B57" w14:textId="77777777" w:rsidR="00EE2CEB" w:rsidRPr="007501B0" w:rsidRDefault="00EE2CEB" w:rsidP="00692998">
            <w:pPr>
              <w:rPr>
                <w:lang w:val="nl-NL"/>
              </w:rPr>
            </w:pPr>
          </w:p>
        </w:tc>
      </w:tr>
      <w:tr w:rsidR="00EE2CEB" w14:paraId="1BD4AD59" w14:textId="77777777" w:rsidTr="00692998">
        <w:tc>
          <w:tcPr>
            <w:tcW w:w="2302" w:type="dxa"/>
          </w:tcPr>
          <w:p w14:paraId="758340C0" w14:textId="77777777" w:rsidR="00EE2CEB" w:rsidRPr="007501B0" w:rsidRDefault="00EE2CEB" w:rsidP="00692998">
            <w:pPr>
              <w:rPr>
                <w:lang w:val="nl-NL"/>
              </w:rPr>
            </w:pPr>
            <w:r w:rsidRPr="007501B0">
              <w:rPr>
                <w:lang w:val="nl-NL"/>
              </w:rPr>
              <w:t>Andere dan hierboven genoemde Nederlandse of Buitenlandse WO Master</w:t>
            </w:r>
          </w:p>
          <w:p w14:paraId="4757F41B" w14:textId="77777777" w:rsidR="00EE2CEB" w:rsidRPr="007501B0" w:rsidRDefault="00EE2CEB" w:rsidP="00692998">
            <w:pPr>
              <w:rPr>
                <w:lang w:val="nl-NL"/>
              </w:rPr>
            </w:pPr>
          </w:p>
        </w:tc>
        <w:tc>
          <w:tcPr>
            <w:tcW w:w="2302" w:type="dxa"/>
          </w:tcPr>
          <w:p w14:paraId="143C8827" w14:textId="5B2555EB" w:rsidR="00EE2CEB" w:rsidRPr="007501B0" w:rsidRDefault="001074B5" w:rsidP="00692998">
            <w:pPr>
              <w:rPr>
                <w:lang w:val="nl-NL"/>
              </w:rPr>
            </w:pPr>
            <w:r>
              <w:rPr>
                <w:i/>
                <w:lang w:val="nl-NL"/>
              </w:rPr>
              <w:t>De Muynck</w:t>
            </w:r>
            <w:r w:rsidR="00EE2CEB" w:rsidRPr="007501B0">
              <w:rPr>
                <w:lang w:val="nl-NL"/>
              </w:rPr>
              <w:t xml:space="preserve"> ontvangt de aanvragen en stuurt de documenten naar de </w:t>
            </w:r>
            <w:r w:rsidR="00EE2CEB" w:rsidRPr="007501B0">
              <w:rPr>
                <w:i/>
                <w:lang w:val="nl-NL"/>
              </w:rPr>
              <w:t>beoogde promotoren</w:t>
            </w:r>
            <w:r w:rsidR="00EE2CEB" w:rsidRPr="007501B0">
              <w:rPr>
                <w:lang w:val="nl-NL"/>
              </w:rPr>
              <w:t xml:space="preserve"> ter beoordeling </w:t>
            </w:r>
          </w:p>
          <w:p w14:paraId="713FF98F" w14:textId="77777777" w:rsidR="00EE2CEB" w:rsidRPr="007501B0" w:rsidRDefault="00EE2CEB" w:rsidP="00692998">
            <w:pPr>
              <w:rPr>
                <w:lang w:val="nl-NL"/>
              </w:rPr>
            </w:pPr>
            <w:r w:rsidRPr="007501B0">
              <w:rPr>
                <w:lang w:val="nl-NL"/>
              </w:rPr>
              <w:t xml:space="preserve">én naar </w:t>
            </w:r>
            <w:r w:rsidRPr="007501B0">
              <w:rPr>
                <w:i/>
                <w:lang w:val="nl-NL"/>
              </w:rPr>
              <w:t>Van der Zande</w:t>
            </w:r>
            <w:r w:rsidRPr="007501B0">
              <w:rPr>
                <w:lang w:val="nl-NL"/>
              </w:rPr>
              <w:t xml:space="preserve"> t.b.v. bepalen van niveau van de diploma’s en archivering en administrati</w:t>
            </w:r>
            <w:r>
              <w:rPr>
                <w:noProof/>
                <w:lang w:eastAsia="nl-NL"/>
              </w:rPr>
              <mc:AlternateContent>
                <mc:Choice Requires="wps">
                  <w:drawing>
                    <wp:anchor distT="0" distB="0" distL="114300" distR="114300" simplePos="0" relativeHeight="251757568" behindDoc="0" locked="0" layoutInCell="1" allowOverlap="1" wp14:anchorId="549454C5" wp14:editId="5984F6BC">
                      <wp:simplePos x="0" y="0"/>
                      <wp:positionH relativeFrom="column">
                        <wp:posOffset>2763520</wp:posOffset>
                      </wp:positionH>
                      <wp:positionV relativeFrom="paragraph">
                        <wp:posOffset>8394700</wp:posOffset>
                      </wp:positionV>
                      <wp:extent cx="285750" cy="171450"/>
                      <wp:effectExtent l="0" t="19050" r="38100" b="38100"/>
                      <wp:wrapNone/>
                      <wp:docPr id="27" name="Pijl-rechts 27"/>
                      <wp:cNvGraphicFramePr/>
                      <a:graphic xmlns:a="http://schemas.openxmlformats.org/drawingml/2006/main">
                        <a:graphicData uri="http://schemas.microsoft.com/office/word/2010/wordprocessingShape">
                          <wps:wsp>
                            <wps:cNvSpPr/>
                            <wps:spPr>
                              <a:xfrm>
                                <a:off x="0" y="0"/>
                                <a:ext cx="2857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C168C" id="Pijl-rechts 27" o:spid="_x0000_s1026" type="#_x0000_t13" style="position:absolute;margin-left:217.6pt;margin-top:661pt;width:22.5pt;height:1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" adj="15120" fillcolor="#5b9bd5 [3204]" strokecolor="#1f4d78 [1604]" strokeweight="1pt"/>
                  </w:pict>
                </mc:Fallback>
              </mc:AlternateContent>
            </w:r>
            <w:r w:rsidRPr="007501B0">
              <w:rPr>
                <w:lang w:val="nl-NL"/>
              </w:rPr>
              <w:t>e</w:t>
            </w:r>
          </w:p>
          <w:p w14:paraId="3E55E866" w14:textId="77777777" w:rsidR="00EE2CEB" w:rsidRPr="007501B0" w:rsidRDefault="00EE2CEB" w:rsidP="00692998">
            <w:pPr>
              <w:rPr>
                <w:lang w:val="nl-NL"/>
              </w:rPr>
            </w:pPr>
            <w:r>
              <w:rPr>
                <w:noProof/>
                <w:lang w:eastAsia="nl-NL"/>
              </w:rPr>
              <mc:AlternateContent>
                <mc:Choice Requires="wps">
                  <w:drawing>
                    <wp:anchor distT="0" distB="0" distL="114300" distR="114300" simplePos="0" relativeHeight="251758592" behindDoc="0" locked="0" layoutInCell="1" allowOverlap="1" wp14:anchorId="5CFA7D16" wp14:editId="109D9953">
                      <wp:simplePos x="0" y="0"/>
                      <wp:positionH relativeFrom="column">
                        <wp:posOffset>986155</wp:posOffset>
                      </wp:positionH>
                      <wp:positionV relativeFrom="paragraph">
                        <wp:posOffset>31750</wp:posOffset>
                      </wp:positionV>
                      <wp:extent cx="285750" cy="95250"/>
                      <wp:effectExtent l="0" t="19050" r="38100" b="38100"/>
                      <wp:wrapNone/>
                      <wp:docPr id="28" name="Pijl-rechts 28"/>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E2215" id="Pijl-rechts 28" o:spid="_x0000_s1026" type="#_x0000_t13" style="position:absolute;margin-left:77.65pt;margin-top:2.5pt;width:22.5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" adj="18000" fillcolor="#5b9bd5 [3204]" strokecolor="#1f4d78 [1604]" strokeweight="1pt"/>
                  </w:pict>
                </mc:Fallback>
              </mc:AlternateContent>
            </w:r>
          </w:p>
        </w:tc>
        <w:tc>
          <w:tcPr>
            <w:tcW w:w="2302" w:type="dxa"/>
          </w:tcPr>
          <w:p w14:paraId="00C157DE" w14:textId="77777777" w:rsidR="00EE2CEB" w:rsidRPr="007501B0" w:rsidRDefault="00EE2CEB" w:rsidP="00692998">
            <w:pPr>
              <w:rPr>
                <w:lang w:val="nl-NL"/>
              </w:rPr>
            </w:pPr>
            <w:r w:rsidRPr="007501B0">
              <w:rPr>
                <w:i/>
                <w:lang w:val="nl-NL"/>
              </w:rPr>
              <w:t>Beoogd promotor</w:t>
            </w:r>
            <w:r w:rsidRPr="007501B0">
              <w:rPr>
                <w:lang w:val="nl-NL"/>
              </w:rPr>
              <w:t xml:space="preserve"> overlegt het met de onderzoeksgroep. </w:t>
            </w:r>
          </w:p>
          <w:p w14:paraId="145485B7" w14:textId="77777777" w:rsidR="00EE2CEB" w:rsidRPr="007501B0" w:rsidRDefault="00E11445" w:rsidP="00692998">
            <w:pPr>
              <w:rPr>
                <w:lang w:val="nl-NL"/>
              </w:rPr>
            </w:pPr>
            <w:r>
              <w:rPr>
                <w:noProof/>
                <w:lang w:eastAsia="nl-NL"/>
              </w:rPr>
              <mc:AlternateContent>
                <mc:Choice Requires="wps">
                  <w:drawing>
                    <wp:anchor distT="0" distB="0" distL="114300" distR="114300" simplePos="0" relativeHeight="251779072" behindDoc="0" locked="0" layoutInCell="1" allowOverlap="1" wp14:anchorId="7382A55D" wp14:editId="760ED871">
                      <wp:simplePos x="0" y="0"/>
                      <wp:positionH relativeFrom="column">
                        <wp:posOffset>432435</wp:posOffset>
                      </wp:positionH>
                      <wp:positionV relativeFrom="paragraph">
                        <wp:posOffset>4445</wp:posOffset>
                      </wp:positionV>
                      <wp:extent cx="95250" cy="219075"/>
                      <wp:effectExtent l="19050" t="0" r="38100" b="47625"/>
                      <wp:wrapNone/>
                      <wp:docPr id="12" name="Pijl-omlaag 12"/>
                      <wp:cNvGraphicFramePr/>
                      <a:graphic xmlns:a="http://schemas.openxmlformats.org/drawingml/2006/main">
                        <a:graphicData uri="http://schemas.microsoft.com/office/word/2010/wordprocessingShape">
                          <wps:wsp>
                            <wps:cNvSpPr/>
                            <wps:spPr>
                              <a:xfrm>
                                <a:off x="0" y="0"/>
                                <a:ext cx="952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D28AC" id="Pijl-omlaag 12" o:spid="_x0000_s1026" type="#_x0000_t67" style="position:absolute;margin-left:34.05pt;margin-top:.35pt;width:7.5pt;height:17.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" adj="16904" fillcolor="#5b9bd5 [3204]" strokecolor="#1f4d78 [1604]" strokeweight="1pt"/>
                  </w:pict>
                </mc:Fallback>
              </mc:AlternateContent>
            </w:r>
          </w:p>
          <w:p w14:paraId="099A7B73" w14:textId="77777777" w:rsidR="00EE2CEB" w:rsidRPr="007501B0" w:rsidRDefault="00EE2CEB" w:rsidP="00692998">
            <w:pPr>
              <w:rPr>
                <w:lang w:val="nl-NL"/>
              </w:rPr>
            </w:pPr>
          </w:p>
          <w:p w14:paraId="067EB213" w14:textId="77777777" w:rsidR="00EE2CEB" w:rsidRPr="007501B0" w:rsidRDefault="00EE2CEB" w:rsidP="00692998">
            <w:pPr>
              <w:rPr>
                <w:lang w:val="nl-NL"/>
              </w:rPr>
            </w:pPr>
            <w:r w:rsidRPr="007501B0">
              <w:rPr>
                <w:lang w:val="nl-NL"/>
              </w:rPr>
              <w:t>Indien de onderzoeksgroep positief is, legt de beoogd promotor de documenten voor aan de promotiecommissie</w:t>
            </w:r>
          </w:p>
          <w:p w14:paraId="45824314" w14:textId="77777777" w:rsidR="00EE2CEB" w:rsidRPr="007501B0" w:rsidRDefault="00E11445" w:rsidP="00692998">
            <w:pPr>
              <w:rPr>
                <w:lang w:val="nl-NL"/>
              </w:rPr>
            </w:pPr>
            <w:r>
              <w:rPr>
                <w:noProof/>
                <w:lang w:eastAsia="nl-NL"/>
              </w:rPr>
              <mc:AlternateContent>
                <mc:Choice Requires="wps">
                  <w:drawing>
                    <wp:anchor distT="0" distB="0" distL="114300" distR="114300" simplePos="0" relativeHeight="251770880" behindDoc="0" locked="0" layoutInCell="1" allowOverlap="1" wp14:anchorId="75740F3E" wp14:editId="0079B7BC">
                      <wp:simplePos x="0" y="0"/>
                      <wp:positionH relativeFrom="column">
                        <wp:posOffset>975360</wp:posOffset>
                      </wp:positionH>
                      <wp:positionV relativeFrom="paragraph">
                        <wp:posOffset>23495</wp:posOffset>
                      </wp:positionV>
                      <wp:extent cx="285750" cy="95250"/>
                      <wp:effectExtent l="0" t="19050" r="38100" b="38100"/>
                      <wp:wrapNone/>
                      <wp:docPr id="8" name="Pijl-rechts 8"/>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2DA36" id="Pijl-rechts 8" o:spid="_x0000_s1026" type="#_x0000_t13" style="position:absolute;margin-left:76.8pt;margin-top:1.85pt;width:22.5pt;height: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" adj="18000" fillcolor="#5b9bd5 [3204]" strokecolor="#1f4d78 [1604]" strokeweight="1pt"/>
                  </w:pict>
                </mc:Fallback>
              </mc:AlternateContent>
            </w:r>
          </w:p>
          <w:p w14:paraId="315432FE" w14:textId="77777777" w:rsidR="00EE2CEB" w:rsidRPr="007501B0" w:rsidRDefault="00EE2CEB" w:rsidP="00692998">
            <w:pPr>
              <w:rPr>
                <w:lang w:val="nl-NL"/>
              </w:rPr>
            </w:pPr>
          </w:p>
        </w:tc>
        <w:tc>
          <w:tcPr>
            <w:tcW w:w="2303" w:type="dxa"/>
          </w:tcPr>
          <w:p w14:paraId="0634F878" w14:textId="109A65EB" w:rsidR="00EE2CEB" w:rsidRPr="007501B0" w:rsidRDefault="00EE2CEB" w:rsidP="00692998">
            <w:pPr>
              <w:rPr>
                <w:lang w:val="nl-NL"/>
              </w:rPr>
            </w:pPr>
            <w:r w:rsidRPr="007501B0">
              <w:rPr>
                <w:lang w:val="nl-NL"/>
              </w:rPr>
              <w:t xml:space="preserve">Na een positief advies van de promotiecommissie, stuurt </w:t>
            </w:r>
            <w:r w:rsidR="001074B5">
              <w:rPr>
                <w:i/>
                <w:lang w:val="nl-NL"/>
              </w:rPr>
              <w:t>Karels</w:t>
            </w:r>
            <w:r w:rsidRPr="007501B0">
              <w:rPr>
                <w:lang w:val="nl-NL"/>
              </w:rPr>
              <w:t xml:space="preserve"> een acceptatiebrief</w:t>
            </w:r>
          </w:p>
          <w:p w14:paraId="392CBDEE" w14:textId="77777777" w:rsidR="00EE2CEB" w:rsidRPr="007501B0" w:rsidRDefault="00EE2CEB" w:rsidP="00692998">
            <w:pPr>
              <w:rPr>
                <w:lang w:val="nl-NL"/>
              </w:rPr>
            </w:pPr>
          </w:p>
          <w:p w14:paraId="047F1EFE" w14:textId="2CFE790C" w:rsidR="00EE2CEB" w:rsidRPr="007501B0" w:rsidRDefault="00EE2CEB" w:rsidP="00692998">
            <w:pPr>
              <w:rPr>
                <w:lang w:val="nl-NL"/>
              </w:rPr>
            </w:pPr>
            <w:r w:rsidRPr="007501B0">
              <w:rPr>
                <w:lang w:val="nl-NL"/>
              </w:rPr>
              <w:t xml:space="preserve">Indien er geen groen licht wordt gegeven, stuurt </w:t>
            </w:r>
            <w:r w:rsidR="001074B5" w:rsidRPr="001074B5">
              <w:rPr>
                <w:i/>
                <w:iCs/>
                <w:lang w:val="nl-NL"/>
              </w:rPr>
              <w:t>Karels</w:t>
            </w:r>
            <w:r w:rsidRPr="007501B0">
              <w:rPr>
                <w:lang w:val="nl-NL"/>
              </w:rPr>
              <w:t xml:space="preserve"> hiervan eveneens bericht aan de beoogde promovendus</w:t>
            </w:r>
          </w:p>
        </w:tc>
      </w:tr>
      <w:tr w:rsidR="00EE2CEB" w14:paraId="06767618" w14:textId="77777777" w:rsidTr="00692998">
        <w:tc>
          <w:tcPr>
            <w:tcW w:w="2302" w:type="dxa"/>
          </w:tcPr>
          <w:p w14:paraId="490AF637" w14:textId="77777777" w:rsidR="00EE2CEB" w:rsidRPr="007501B0" w:rsidRDefault="00EE2CEB" w:rsidP="00692998">
            <w:pPr>
              <w:rPr>
                <w:lang w:val="nl-NL"/>
              </w:rPr>
            </w:pPr>
            <w:r w:rsidRPr="007501B0">
              <w:rPr>
                <w:lang w:val="nl-NL"/>
              </w:rPr>
              <w:t xml:space="preserve">Buitenlandse </w:t>
            </w:r>
            <w:proofErr w:type="spellStart"/>
            <w:r w:rsidRPr="007501B0">
              <w:rPr>
                <w:lang w:val="nl-NL"/>
              </w:rPr>
              <w:t>MDiv</w:t>
            </w:r>
            <w:proofErr w:type="spellEnd"/>
          </w:p>
          <w:p w14:paraId="44946F60" w14:textId="77777777" w:rsidR="00EE2CEB" w:rsidRPr="007501B0" w:rsidRDefault="00EE2CEB" w:rsidP="00692998">
            <w:pPr>
              <w:rPr>
                <w:lang w:val="nl-NL"/>
              </w:rPr>
            </w:pPr>
          </w:p>
          <w:p w14:paraId="0D819616" w14:textId="77777777" w:rsidR="00EE2CEB" w:rsidRPr="007501B0" w:rsidRDefault="00EE2CEB" w:rsidP="00692998">
            <w:pPr>
              <w:rPr>
                <w:lang w:val="nl-NL"/>
              </w:rPr>
            </w:pPr>
            <w:r w:rsidRPr="007501B0">
              <w:rPr>
                <w:lang w:val="nl-NL"/>
              </w:rPr>
              <w:t>Óf wanneer er geen duidelijkheid bestaat over het niveau indien het een niet geaccrediteerde Nederlandse of Buitenlandse WO master betreft</w:t>
            </w:r>
          </w:p>
          <w:p w14:paraId="3F678629" w14:textId="77777777" w:rsidR="00EE2CEB" w:rsidRPr="007501B0" w:rsidRDefault="00EE2CEB" w:rsidP="00692998">
            <w:pPr>
              <w:rPr>
                <w:lang w:val="nl-NL"/>
              </w:rPr>
            </w:pPr>
          </w:p>
          <w:p w14:paraId="0192A745" w14:textId="77777777" w:rsidR="00EE2CEB" w:rsidRPr="007501B0" w:rsidRDefault="00EE2CEB" w:rsidP="00692998">
            <w:pPr>
              <w:rPr>
                <w:lang w:val="nl-NL"/>
              </w:rPr>
            </w:pPr>
          </w:p>
          <w:p w14:paraId="7227A368" w14:textId="77777777" w:rsidR="00EE2CEB" w:rsidRPr="007501B0" w:rsidRDefault="00EE2CEB" w:rsidP="00692998">
            <w:pPr>
              <w:rPr>
                <w:lang w:val="nl-NL"/>
              </w:rPr>
            </w:pPr>
          </w:p>
        </w:tc>
        <w:tc>
          <w:tcPr>
            <w:tcW w:w="2302" w:type="dxa"/>
          </w:tcPr>
          <w:p w14:paraId="75B4C677" w14:textId="068223AC" w:rsidR="00EE2CEB" w:rsidRPr="007501B0" w:rsidRDefault="00F1688E" w:rsidP="00692998">
            <w:pPr>
              <w:rPr>
                <w:lang w:val="nl-NL"/>
              </w:rPr>
            </w:pPr>
            <w:r>
              <w:rPr>
                <w:i/>
                <w:lang w:val="nl-NL"/>
              </w:rPr>
              <w:t xml:space="preserve">De Muynck </w:t>
            </w:r>
            <w:r w:rsidR="00EE2CEB" w:rsidRPr="007501B0">
              <w:rPr>
                <w:lang w:val="nl-NL"/>
              </w:rPr>
              <w:t xml:space="preserve">ontvangt de aanvragen en stuurt de documenten naar de </w:t>
            </w:r>
            <w:r w:rsidR="00EE2CEB" w:rsidRPr="007501B0">
              <w:rPr>
                <w:i/>
                <w:lang w:val="nl-NL"/>
              </w:rPr>
              <w:t>beoogde promotoren</w:t>
            </w:r>
            <w:r w:rsidR="00EE2CEB" w:rsidRPr="007501B0">
              <w:rPr>
                <w:lang w:val="nl-NL"/>
              </w:rPr>
              <w:t xml:space="preserve"> ter beoordeling </w:t>
            </w:r>
          </w:p>
          <w:p w14:paraId="332EA803" w14:textId="77777777" w:rsidR="00EE2CEB" w:rsidRPr="007501B0" w:rsidRDefault="00EE2CEB" w:rsidP="00692998">
            <w:pPr>
              <w:rPr>
                <w:lang w:val="nl-NL"/>
              </w:rPr>
            </w:pPr>
            <w:r w:rsidRPr="007501B0">
              <w:rPr>
                <w:lang w:val="nl-NL"/>
              </w:rPr>
              <w:t xml:space="preserve">én naar </w:t>
            </w:r>
            <w:r w:rsidRPr="007501B0">
              <w:rPr>
                <w:i/>
                <w:lang w:val="nl-NL"/>
              </w:rPr>
              <w:t>Van der Zande</w:t>
            </w:r>
            <w:r w:rsidRPr="007501B0">
              <w:rPr>
                <w:lang w:val="nl-NL"/>
              </w:rPr>
              <w:t xml:space="preserve"> t.b.v. bepalen van niveau van de diploma’s en archivering en administrati</w:t>
            </w:r>
            <w:r>
              <w:rPr>
                <w:noProof/>
                <w:lang w:eastAsia="nl-NL"/>
              </w:rPr>
              <mc:AlternateContent>
                <mc:Choice Requires="wps">
                  <w:drawing>
                    <wp:anchor distT="0" distB="0" distL="114300" distR="114300" simplePos="0" relativeHeight="251761664" behindDoc="0" locked="0" layoutInCell="1" allowOverlap="1" wp14:anchorId="35D03319" wp14:editId="0F4520D3">
                      <wp:simplePos x="0" y="0"/>
                      <wp:positionH relativeFrom="column">
                        <wp:posOffset>2763520</wp:posOffset>
                      </wp:positionH>
                      <wp:positionV relativeFrom="paragraph">
                        <wp:posOffset>8394700</wp:posOffset>
                      </wp:positionV>
                      <wp:extent cx="285750" cy="171450"/>
                      <wp:effectExtent l="0" t="19050" r="38100" b="38100"/>
                      <wp:wrapNone/>
                      <wp:docPr id="31" name="Pijl-rechts 31"/>
                      <wp:cNvGraphicFramePr/>
                      <a:graphic xmlns:a="http://schemas.openxmlformats.org/drawingml/2006/main">
                        <a:graphicData uri="http://schemas.microsoft.com/office/word/2010/wordprocessingShape">
                          <wps:wsp>
                            <wps:cNvSpPr/>
                            <wps:spPr>
                              <a:xfrm>
                                <a:off x="0" y="0"/>
                                <a:ext cx="28575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3F1B9" id="Pijl-rechts 31" o:spid="_x0000_s1026" type="#_x0000_t13" style="position:absolute;margin-left:217.6pt;margin-top:661pt;width:22.5pt;height: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" adj="15120" fillcolor="#5b9bd5 [3204]" strokecolor="#1f4d78 [1604]" strokeweight="1pt"/>
                  </w:pict>
                </mc:Fallback>
              </mc:AlternateContent>
            </w:r>
            <w:r w:rsidRPr="007501B0">
              <w:rPr>
                <w:lang w:val="nl-NL"/>
              </w:rPr>
              <w:t>e</w:t>
            </w:r>
          </w:p>
          <w:p w14:paraId="1FF03A68" w14:textId="77777777" w:rsidR="00EE2CEB" w:rsidRPr="007501B0" w:rsidRDefault="00E11445" w:rsidP="00692998">
            <w:pPr>
              <w:rPr>
                <w:lang w:val="nl-NL"/>
              </w:rPr>
            </w:pPr>
            <w:r>
              <w:rPr>
                <w:noProof/>
                <w:lang w:eastAsia="nl-NL"/>
              </w:rPr>
              <mc:AlternateContent>
                <mc:Choice Requires="wps">
                  <w:drawing>
                    <wp:anchor distT="0" distB="0" distL="114300" distR="114300" simplePos="0" relativeHeight="251772928" behindDoc="0" locked="0" layoutInCell="1" allowOverlap="1" wp14:anchorId="75740F3E" wp14:editId="0079B7BC">
                      <wp:simplePos x="0" y="0"/>
                      <wp:positionH relativeFrom="column">
                        <wp:posOffset>989330</wp:posOffset>
                      </wp:positionH>
                      <wp:positionV relativeFrom="paragraph">
                        <wp:posOffset>26670</wp:posOffset>
                      </wp:positionV>
                      <wp:extent cx="285750" cy="95250"/>
                      <wp:effectExtent l="0" t="19050" r="38100" b="38100"/>
                      <wp:wrapNone/>
                      <wp:docPr id="9" name="Pijl-rechts 9"/>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86CA8" id="Pijl-rechts 9" o:spid="_x0000_s1026" type="#_x0000_t13" style="position:absolute;margin-left:77.9pt;margin-top:2.1pt;width:22.5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" adj="18000" fillcolor="#5b9bd5 [3204]" strokecolor="#1f4d78 [1604]" strokeweight="1pt"/>
                  </w:pict>
                </mc:Fallback>
              </mc:AlternateContent>
            </w:r>
          </w:p>
        </w:tc>
        <w:tc>
          <w:tcPr>
            <w:tcW w:w="2302" w:type="dxa"/>
          </w:tcPr>
          <w:p w14:paraId="5DFD6DEA" w14:textId="1DA100CC" w:rsidR="00EE2CEB" w:rsidRPr="007501B0" w:rsidRDefault="00EE2CEB" w:rsidP="00692998">
            <w:pPr>
              <w:rPr>
                <w:lang w:val="nl-NL"/>
              </w:rPr>
            </w:pPr>
            <w:r w:rsidRPr="007501B0">
              <w:rPr>
                <w:lang w:val="nl-NL"/>
              </w:rPr>
              <w:t xml:space="preserve">In principe geen groen licht. Als CV uitwijst dat beoogde promovendus mogelijk wel over het vereiste niveau beschikt, vraagt </w:t>
            </w:r>
            <w:r w:rsidR="00F1688E">
              <w:rPr>
                <w:i/>
                <w:lang w:val="nl-NL"/>
              </w:rPr>
              <w:t>Karels</w:t>
            </w:r>
            <w:r w:rsidRPr="007501B0">
              <w:rPr>
                <w:i/>
                <w:lang w:val="nl-NL"/>
              </w:rPr>
              <w:t xml:space="preserve"> </w:t>
            </w:r>
            <w:r w:rsidRPr="007501B0">
              <w:rPr>
                <w:lang w:val="nl-NL"/>
              </w:rPr>
              <w:t>aanvullende documenten waaruit dit moet blijken.</w:t>
            </w:r>
          </w:p>
          <w:p w14:paraId="5E6E8472" w14:textId="77777777" w:rsidR="00EE2CEB" w:rsidRPr="007501B0" w:rsidRDefault="00E11445" w:rsidP="00692998">
            <w:pPr>
              <w:rPr>
                <w:lang w:val="nl-NL"/>
              </w:rPr>
            </w:pPr>
            <w:r>
              <w:rPr>
                <w:noProof/>
                <w:lang w:eastAsia="nl-NL"/>
              </w:rPr>
              <mc:AlternateContent>
                <mc:Choice Requires="wps">
                  <w:drawing>
                    <wp:anchor distT="0" distB="0" distL="114300" distR="114300" simplePos="0" relativeHeight="251777024" behindDoc="0" locked="0" layoutInCell="1" allowOverlap="1" wp14:anchorId="7382A55D" wp14:editId="760ED871">
                      <wp:simplePos x="0" y="0"/>
                      <wp:positionH relativeFrom="column">
                        <wp:posOffset>432435</wp:posOffset>
                      </wp:positionH>
                      <wp:positionV relativeFrom="paragraph">
                        <wp:posOffset>7620</wp:posOffset>
                      </wp:positionV>
                      <wp:extent cx="95250" cy="219075"/>
                      <wp:effectExtent l="19050" t="0" r="38100" b="47625"/>
                      <wp:wrapNone/>
                      <wp:docPr id="11" name="Pijl-omlaag 11"/>
                      <wp:cNvGraphicFramePr/>
                      <a:graphic xmlns:a="http://schemas.openxmlformats.org/drawingml/2006/main">
                        <a:graphicData uri="http://schemas.microsoft.com/office/word/2010/wordprocessingShape">
                          <wps:wsp>
                            <wps:cNvSpPr/>
                            <wps:spPr>
                              <a:xfrm>
                                <a:off x="0" y="0"/>
                                <a:ext cx="952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6BE88" id="Pijl-omlaag 11" o:spid="_x0000_s1026" type="#_x0000_t67" style="position:absolute;margin-left:34.05pt;margin-top:.6pt;width:7.5pt;height:17.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" adj="16904" fillcolor="#5b9bd5 [3204]" strokecolor="#1f4d78 [1604]" strokeweight="1pt"/>
                  </w:pict>
                </mc:Fallback>
              </mc:AlternateContent>
            </w:r>
          </w:p>
          <w:p w14:paraId="50DBEC78" w14:textId="77777777" w:rsidR="00EE2CEB" w:rsidRPr="007501B0" w:rsidRDefault="00EE2CEB" w:rsidP="00692998">
            <w:pPr>
              <w:rPr>
                <w:lang w:val="nl-NL"/>
              </w:rPr>
            </w:pPr>
          </w:p>
          <w:p w14:paraId="200B9661" w14:textId="6BBDF333" w:rsidR="00EE2CEB" w:rsidRPr="007501B0" w:rsidRDefault="00EE2CEB" w:rsidP="00692998">
            <w:pPr>
              <w:rPr>
                <w:lang w:val="nl-NL"/>
              </w:rPr>
            </w:pPr>
            <w:r w:rsidRPr="007501B0">
              <w:rPr>
                <w:i/>
                <w:lang w:val="nl-NL"/>
              </w:rPr>
              <w:t>Beoogd promotor</w:t>
            </w:r>
            <w:r w:rsidRPr="007501B0">
              <w:rPr>
                <w:lang w:val="nl-NL"/>
              </w:rPr>
              <w:t xml:space="preserve"> vraagt een college en samen bekijken zij de </w:t>
            </w:r>
            <w:proofErr w:type="spellStart"/>
            <w:r w:rsidRPr="007501B0">
              <w:rPr>
                <w:lang w:val="nl-NL"/>
              </w:rPr>
              <w:t>documet</w:t>
            </w:r>
            <w:r w:rsidR="007B671F">
              <w:rPr>
                <w:lang w:val="nl-NL"/>
              </w:rPr>
              <w:t>e</w:t>
            </w:r>
            <w:r w:rsidRPr="007501B0">
              <w:rPr>
                <w:lang w:val="nl-NL"/>
              </w:rPr>
              <w:t>n</w:t>
            </w:r>
            <w:proofErr w:type="spellEnd"/>
            <w:r w:rsidRPr="007501B0">
              <w:rPr>
                <w:lang w:val="nl-NL"/>
              </w:rPr>
              <w:t xml:space="preserve">. </w:t>
            </w:r>
          </w:p>
          <w:p w14:paraId="7794D875" w14:textId="77777777" w:rsidR="00EE2CEB" w:rsidRPr="007501B0" w:rsidRDefault="00EE2CEB" w:rsidP="00692998">
            <w:pPr>
              <w:rPr>
                <w:lang w:val="nl-NL"/>
              </w:rPr>
            </w:pPr>
            <w:r>
              <w:rPr>
                <w:noProof/>
                <w:lang w:eastAsia="nl-NL"/>
              </w:rPr>
              <mc:AlternateContent>
                <mc:Choice Requires="wps">
                  <w:drawing>
                    <wp:anchor distT="0" distB="0" distL="114300" distR="114300" simplePos="0" relativeHeight="251760640" behindDoc="0" locked="0" layoutInCell="1" allowOverlap="1" wp14:anchorId="46FEF55E" wp14:editId="3E17E825">
                      <wp:simplePos x="0" y="0"/>
                      <wp:positionH relativeFrom="column">
                        <wp:posOffset>429260</wp:posOffset>
                      </wp:positionH>
                      <wp:positionV relativeFrom="paragraph">
                        <wp:posOffset>35560</wp:posOffset>
                      </wp:positionV>
                      <wp:extent cx="95250" cy="219075"/>
                      <wp:effectExtent l="19050" t="0" r="38100" b="47625"/>
                      <wp:wrapNone/>
                      <wp:docPr id="34" name="Pijl-omlaag 34"/>
                      <wp:cNvGraphicFramePr/>
                      <a:graphic xmlns:a="http://schemas.openxmlformats.org/drawingml/2006/main">
                        <a:graphicData uri="http://schemas.microsoft.com/office/word/2010/wordprocessingShape">
                          <wps:wsp>
                            <wps:cNvSpPr/>
                            <wps:spPr>
                              <a:xfrm>
                                <a:off x="0" y="0"/>
                                <a:ext cx="95250"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FC2D7" id="Pijl-omlaag 34" o:spid="_x0000_s1026" type="#_x0000_t67" style="position:absolute;margin-left:33.8pt;margin-top:2.8pt;width:7.5pt;height:17.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" adj="16904" fillcolor="#5b9bd5 [3204]" strokecolor="#1f4d78 [1604]" strokeweight="1pt"/>
                  </w:pict>
                </mc:Fallback>
              </mc:AlternateContent>
            </w:r>
          </w:p>
          <w:p w14:paraId="2440FCD0" w14:textId="77777777" w:rsidR="00EE2CEB" w:rsidRPr="007501B0" w:rsidRDefault="00EE2CEB" w:rsidP="00692998">
            <w:pPr>
              <w:rPr>
                <w:lang w:val="nl-NL"/>
              </w:rPr>
            </w:pPr>
          </w:p>
          <w:p w14:paraId="6C2F7839" w14:textId="77777777" w:rsidR="00EE2CEB" w:rsidRPr="007501B0" w:rsidRDefault="00EE2CEB" w:rsidP="00692998">
            <w:pPr>
              <w:rPr>
                <w:lang w:val="nl-NL"/>
              </w:rPr>
            </w:pPr>
            <w:r w:rsidRPr="007501B0">
              <w:rPr>
                <w:lang w:val="nl-NL"/>
              </w:rPr>
              <w:t>Wanneer beiden positief zijn, dan legt de beoogt promotor de documenten voor aan de promotiecommissie</w:t>
            </w:r>
          </w:p>
          <w:p w14:paraId="7424198A" w14:textId="77777777" w:rsidR="00EE2CEB" w:rsidRPr="007501B0" w:rsidRDefault="00E11445" w:rsidP="00692998">
            <w:pPr>
              <w:rPr>
                <w:lang w:val="nl-NL"/>
              </w:rPr>
            </w:pPr>
            <w:r>
              <w:rPr>
                <w:noProof/>
                <w:lang w:eastAsia="nl-NL"/>
              </w:rPr>
              <mc:AlternateContent>
                <mc:Choice Requires="wps">
                  <w:drawing>
                    <wp:anchor distT="0" distB="0" distL="114300" distR="114300" simplePos="0" relativeHeight="251774976" behindDoc="0" locked="0" layoutInCell="1" allowOverlap="1" wp14:anchorId="75740F3E" wp14:editId="0079B7BC">
                      <wp:simplePos x="0" y="0"/>
                      <wp:positionH relativeFrom="column">
                        <wp:posOffset>1022985</wp:posOffset>
                      </wp:positionH>
                      <wp:positionV relativeFrom="paragraph">
                        <wp:posOffset>26670</wp:posOffset>
                      </wp:positionV>
                      <wp:extent cx="285750" cy="95250"/>
                      <wp:effectExtent l="0" t="19050" r="38100" b="38100"/>
                      <wp:wrapNone/>
                      <wp:docPr id="10" name="Pijl-rechts 10"/>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76FD44" id="Pijl-rechts 10" o:spid="_x0000_s1026" type="#_x0000_t13" style="position:absolute;margin-left:80.55pt;margin-top:2.1pt;width:22.5pt;height: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" adj="18000" fillcolor="#5b9bd5 [3204]" strokecolor="#1f4d78 [1604]" strokeweight="1pt"/>
                  </w:pict>
                </mc:Fallback>
              </mc:AlternateContent>
            </w:r>
          </w:p>
          <w:p w14:paraId="27F4C6A2" w14:textId="77777777" w:rsidR="00EE2CEB" w:rsidRPr="007501B0" w:rsidRDefault="00EE2CEB" w:rsidP="00692998">
            <w:pPr>
              <w:rPr>
                <w:lang w:val="nl-NL"/>
              </w:rPr>
            </w:pPr>
          </w:p>
        </w:tc>
        <w:tc>
          <w:tcPr>
            <w:tcW w:w="2303" w:type="dxa"/>
          </w:tcPr>
          <w:p w14:paraId="7475064C" w14:textId="58BC451A" w:rsidR="00EE2CEB" w:rsidRPr="007501B0" w:rsidRDefault="00EE2CEB" w:rsidP="00692998">
            <w:pPr>
              <w:rPr>
                <w:lang w:val="nl-NL"/>
              </w:rPr>
            </w:pPr>
            <w:r w:rsidRPr="007501B0">
              <w:rPr>
                <w:lang w:val="nl-NL"/>
              </w:rPr>
              <w:t>Na een positief advies van de promotiecommissie</w:t>
            </w:r>
            <w:r w:rsidR="007B671F">
              <w:rPr>
                <w:lang w:val="nl-NL"/>
              </w:rPr>
              <w:t xml:space="preserve"> </w:t>
            </w:r>
            <w:r w:rsidRPr="007501B0">
              <w:rPr>
                <w:lang w:val="nl-NL"/>
              </w:rPr>
              <w:t xml:space="preserve">stuurt </w:t>
            </w:r>
            <w:r w:rsidR="007B671F">
              <w:rPr>
                <w:i/>
                <w:lang w:val="nl-NL"/>
              </w:rPr>
              <w:t xml:space="preserve">Karels </w:t>
            </w:r>
            <w:r w:rsidRPr="007501B0">
              <w:rPr>
                <w:lang w:val="nl-NL"/>
              </w:rPr>
              <w:t>een acceptatiebrief</w:t>
            </w:r>
          </w:p>
          <w:p w14:paraId="487F7C75" w14:textId="77777777" w:rsidR="00EE2CEB" w:rsidRPr="007501B0" w:rsidRDefault="00EE2CEB" w:rsidP="00692998">
            <w:pPr>
              <w:rPr>
                <w:lang w:val="nl-NL"/>
              </w:rPr>
            </w:pPr>
          </w:p>
          <w:p w14:paraId="5DD66F3E" w14:textId="505947C7" w:rsidR="00EE2CEB" w:rsidRPr="007501B0" w:rsidRDefault="00EE2CEB" w:rsidP="00692998">
            <w:pPr>
              <w:rPr>
                <w:lang w:val="nl-NL"/>
              </w:rPr>
            </w:pPr>
            <w:r w:rsidRPr="007501B0">
              <w:rPr>
                <w:lang w:val="nl-NL"/>
              </w:rPr>
              <w:t xml:space="preserve">Indien er geen groen licht wordt gegeven, stuurt </w:t>
            </w:r>
            <w:r w:rsidR="007B671F" w:rsidRPr="007B671F">
              <w:rPr>
                <w:i/>
                <w:iCs/>
                <w:lang w:val="nl-NL"/>
              </w:rPr>
              <w:t>Karels</w:t>
            </w:r>
            <w:r w:rsidRPr="007501B0">
              <w:rPr>
                <w:lang w:val="nl-NL"/>
              </w:rPr>
              <w:t xml:space="preserve"> hiervan eveneens bericht aan de beoogde promovendus</w:t>
            </w:r>
          </w:p>
        </w:tc>
      </w:tr>
    </w:tbl>
    <w:p w14:paraId="099D1EA9" w14:textId="77777777" w:rsidR="00F60EFC" w:rsidRDefault="00F60EFC" w:rsidP="008D6E2E"/>
    <w:sectPr w:rsidR="00F60EFC" w:rsidSect="00EE2CEB">
      <w:footerReference w:type="defaul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C20D" w14:textId="77777777" w:rsidR="00732732" w:rsidRDefault="00732732" w:rsidP="0057504A">
      <w:pPr>
        <w:spacing w:after="0" w:line="240" w:lineRule="auto"/>
      </w:pPr>
      <w:r>
        <w:separator/>
      </w:r>
    </w:p>
  </w:endnote>
  <w:endnote w:type="continuationSeparator" w:id="0">
    <w:p w14:paraId="45F05EBC" w14:textId="77777777" w:rsidR="00732732" w:rsidRDefault="00732732" w:rsidP="0057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762251"/>
      <w:docPartObj>
        <w:docPartGallery w:val="Page Numbers (Bottom of Page)"/>
        <w:docPartUnique/>
      </w:docPartObj>
    </w:sdtPr>
    <w:sdtEndPr/>
    <w:sdtContent>
      <w:p w14:paraId="0953E4F9" w14:textId="77777777" w:rsidR="00692998" w:rsidRDefault="00692998">
        <w:pPr>
          <w:pStyle w:val="Voettekst"/>
        </w:pPr>
        <w:r>
          <w:rPr>
            <w:noProof/>
            <w:lang w:eastAsia="nl-NL"/>
          </w:rPr>
          <mc:AlternateContent>
            <mc:Choice Requires="wps">
              <w:drawing>
                <wp:anchor distT="0" distB="0" distL="114300" distR="114300" simplePos="0" relativeHeight="251659264" behindDoc="0" locked="0" layoutInCell="1" allowOverlap="1" wp14:anchorId="6D790C5B" wp14:editId="57DBEB8E">
                  <wp:simplePos x="0" y="0"/>
                  <wp:positionH relativeFrom="rightMargin">
                    <wp:align>center</wp:align>
                  </wp:positionH>
                  <wp:positionV relativeFrom="bottomMargin">
                    <wp:align>center</wp:align>
                  </wp:positionV>
                  <wp:extent cx="565785" cy="191770"/>
                  <wp:effectExtent l="0" t="0" r="0" b="0"/>
                  <wp:wrapNone/>
                  <wp:docPr id="36" name="Rechthoek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B453F4A" w14:textId="77777777" w:rsidR="00692998" w:rsidRDefault="0069299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D71C4" w:rsidRPr="007D71C4">
                                <w:rPr>
                                  <w:noProof/>
                                  <w:color w:val="ED7D31" w:themeColor="accent2"/>
                                </w:rPr>
                                <w:t>5</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D790C5B" id="Rechthoek 36"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B453F4A" w14:textId="77777777" w:rsidR="00692998" w:rsidRDefault="00692998">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7D71C4" w:rsidRPr="007D71C4">
                          <w:rPr>
                            <w:noProof/>
                            <w:color w:val="ED7D31" w:themeColor="accent2"/>
                          </w:rPr>
                          <w:t>5</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0402" w14:textId="77777777" w:rsidR="00732732" w:rsidRDefault="00732732" w:rsidP="0057504A">
      <w:pPr>
        <w:spacing w:after="0" w:line="240" w:lineRule="auto"/>
      </w:pPr>
      <w:r>
        <w:separator/>
      </w:r>
    </w:p>
  </w:footnote>
  <w:footnote w:type="continuationSeparator" w:id="0">
    <w:p w14:paraId="29FEDFE7" w14:textId="77777777" w:rsidR="00732732" w:rsidRDefault="00732732" w:rsidP="00575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B7"/>
    <w:multiLevelType w:val="hybridMultilevel"/>
    <w:tmpl w:val="0EECC8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F3874"/>
    <w:multiLevelType w:val="hybridMultilevel"/>
    <w:tmpl w:val="1F74E8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B0C4C"/>
    <w:multiLevelType w:val="hybridMultilevel"/>
    <w:tmpl w:val="30CC7F98"/>
    <w:lvl w:ilvl="0" w:tplc="4DB0AA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CF0C7C"/>
    <w:multiLevelType w:val="hybridMultilevel"/>
    <w:tmpl w:val="37A886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1F2265"/>
    <w:multiLevelType w:val="hybridMultilevel"/>
    <w:tmpl w:val="87206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7C80"/>
    <w:multiLevelType w:val="hybridMultilevel"/>
    <w:tmpl w:val="3EC8E372"/>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944BDA"/>
    <w:multiLevelType w:val="hybridMultilevel"/>
    <w:tmpl w:val="51E882B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360A4F42"/>
    <w:multiLevelType w:val="hybridMultilevel"/>
    <w:tmpl w:val="D6226444"/>
    <w:lvl w:ilvl="0" w:tplc="4DB0AAB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7045338"/>
    <w:multiLevelType w:val="hybridMultilevel"/>
    <w:tmpl w:val="C7C4626E"/>
    <w:lvl w:ilvl="0" w:tplc="3E6AFC90">
      <w:start w:val="1"/>
      <w:numFmt w:val="bullet"/>
      <w:lvlText w:val="-"/>
      <w:lvlJc w:val="left"/>
      <w:pPr>
        <w:ind w:left="720" w:hanging="360"/>
      </w:pPr>
      <w:rPr>
        <w:rFonts w:ascii="Verdana" w:hAnsi="Verdana" w:hint="default"/>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53641A"/>
    <w:multiLevelType w:val="hybridMultilevel"/>
    <w:tmpl w:val="F2F085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23218AB"/>
    <w:multiLevelType w:val="hybridMultilevel"/>
    <w:tmpl w:val="461626DE"/>
    <w:lvl w:ilvl="0" w:tplc="3E6AFC90">
      <w:start w:val="1"/>
      <w:numFmt w:val="bullet"/>
      <w:lvlText w:val="-"/>
      <w:lvlJc w:val="left"/>
      <w:pPr>
        <w:ind w:left="720" w:hanging="360"/>
      </w:pPr>
      <w:rPr>
        <w:rFonts w:ascii="Verdana" w:hAnsi="Verdana" w:hint="default"/>
        <w:sz w:val="1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053C99"/>
    <w:multiLevelType w:val="hybridMultilevel"/>
    <w:tmpl w:val="2334D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4306F22"/>
    <w:multiLevelType w:val="hybridMultilevel"/>
    <w:tmpl w:val="3E3870C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D10394"/>
    <w:multiLevelType w:val="multilevel"/>
    <w:tmpl w:val="0E401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453A8"/>
    <w:multiLevelType w:val="hybridMultilevel"/>
    <w:tmpl w:val="B3485C64"/>
    <w:lvl w:ilvl="0" w:tplc="1EDAFAF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BE57CD2"/>
    <w:multiLevelType w:val="hybridMultilevel"/>
    <w:tmpl w:val="8CD8D22A"/>
    <w:lvl w:ilvl="0" w:tplc="04130003">
      <w:start w:val="1"/>
      <w:numFmt w:val="bullet"/>
      <w:lvlText w:val="o"/>
      <w:lvlJc w:val="left"/>
      <w:pPr>
        <w:ind w:left="928" w:hanging="360"/>
      </w:pPr>
      <w:rPr>
        <w:rFonts w:ascii="Courier New" w:hAnsi="Courier New" w:cs="Courier New" w:hint="default"/>
      </w:rPr>
    </w:lvl>
    <w:lvl w:ilvl="1" w:tplc="04130003" w:tentative="1">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16" w15:restartNumberingAfterBreak="0">
    <w:nsid w:val="6C676D5C"/>
    <w:multiLevelType w:val="hybridMultilevel"/>
    <w:tmpl w:val="7A5A3D6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73072014"/>
    <w:multiLevelType w:val="hybridMultilevel"/>
    <w:tmpl w:val="CB12084C"/>
    <w:lvl w:ilvl="0" w:tplc="3E6AFC90">
      <w:start w:val="1"/>
      <w:numFmt w:val="bullet"/>
      <w:lvlText w:val="-"/>
      <w:lvlJc w:val="left"/>
      <w:pPr>
        <w:ind w:left="360" w:hanging="360"/>
      </w:pPr>
      <w:rPr>
        <w:rFonts w:ascii="Verdana" w:hAnsi="Verdana"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782C7151"/>
    <w:multiLevelType w:val="hybridMultilevel"/>
    <w:tmpl w:val="F3CEE3BC"/>
    <w:lvl w:ilvl="0" w:tplc="08F054C0">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3E6F64"/>
    <w:multiLevelType w:val="hybridMultilevel"/>
    <w:tmpl w:val="2ACA0E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F2049B5"/>
    <w:multiLevelType w:val="hybridMultilevel"/>
    <w:tmpl w:val="BCB4F57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8981169">
    <w:abstractNumId w:val="2"/>
  </w:num>
  <w:num w:numId="2" w16cid:durableId="1762333559">
    <w:abstractNumId w:val="19"/>
  </w:num>
  <w:num w:numId="3" w16cid:durableId="1724718066">
    <w:abstractNumId w:val="10"/>
  </w:num>
  <w:num w:numId="4" w16cid:durableId="1171792111">
    <w:abstractNumId w:val="9"/>
  </w:num>
  <w:num w:numId="5" w16cid:durableId="2140101201">
    <w:abstractNumId w:val="16"/>
  </w:num>
  <w:num w:numId="6" w16cid:durableId="925378940">
    <w:abstractNumId w:val="7"/>
  </w:num>
  <w:num w:numId="7" w16cid:durableId="509567788">
    <w:abstractNumId w:val="15"/>
  </w:num>
  <w:num w:numId="8" w16cid:durableId="1063871027">
    <w:abstractNumId w:val="3"/>
  </w:num>
  <w:num w:numId="9" w16cid:durableId="839731415">
    <w:abstractNumId w:val="4"/>
  </w:num>
  <w:num w:numId="10" w16cid:durableId="1328482556">
    <w:abstractNumId w:val="1"/>
  </w:num>
  <w:num w:numId="11" w16cid:durableId="1797986239">
    <w:abstractNumId w:val="6"/>
  </w:num>
  <w:num w:numId="12" w16cid:durableId="267856325">
    <w:abstractNumId w:val="0"/>
  </w:num>
  <w:num w:numId="13" w16cid:durableId="316611100">
    <w:abstractNumId w:val="11"/>
  </w:num>
  <w:num w:numId="14" w16cid:durableId="329525167">
    <w:abstractNumId w:val="5"/>
  </w:num>
  <w:num w:numId="15" w16cid:durableId="28335881">
    <w:abstractNumId w:val="20"/>
  </w:num>
  <w:num w:numId="16" w16cid:durableId="660935570">
    <w:abstractNumId w:val="14"/>
  </w:num>
  <w:num w:numId="17" w16cid:durableId="1988588184">
    <w:abstractNumId w:val="12"/>
  </w:num>
  <w:num w:numId="18" w16cid:durableId="1700004657">
    <w:abstractNumId w:val="13"/>
  </w:num>
  <w:num w:numId="19" w16cid:durableId="1056507303">
    <w:abstractNumId w:val="8"/>
  </w:num>
  <w:num w:numId="20" w16cid:durableId="1886722410">
    <w:abstractNumId w:val="17"/>
  </w:num>
  <w:num w:numId="21" w16cid:durableId="20974820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30"/>
    <w:rsid w:val="00004AB4"/>
    <w:rsid w:val="00026FD8"/>
    <w:rsid w:val="00040187"/>
    <w:rsid w:val="0005399F"/>
    <w:rsid w:val="00055409"/>
    <w:rsid w:val="00064694"/>
    <w:rsid w:val="00073693"/>
    <w:rsid w:val="000F5F8F"/>
    <w:rsid w:val="001074B5"/>
    <w:rsid w:val="00136FEE"/>
    <w:rsid w:val="0015166F"/>
    <w:rsid w:val="001529D3"/>
    <w:rsid w:val="001C6B70"/>
    <w:rsid w:val="00214DB8"/>
    <w:rsid w:val="00224E09"/>
    <w:rsid w:val="0023681E"/>
    <w:rsid w:val="002655B5"/>
    <w:rsid w:val="002746C0"/>
    <w:rsid w:val="00284A1E"/>
    <w:rsid w:val="002B440B"/>
    <w:rsid w:val="002E06CA"/>
    <w:rsid w:val="00300387"/>
    <w:rsid w:val="0030307A"/>
    <w:rsid w:val="003F3F57"/>
    <w:rsid w:val="003F44F2"/>
    <w:rsid w:val="00417F87"/>
    <w:rsid w:val="0042681A"/>
    <w:rsid w:val="0043311C"/>
    <w:rsid w:val="00471F03"/>
    <w:rsid w:val="0052723F"/>
    <w:rsid w:val="00544247"/>
    <w:rsid w:val="00561804"/>
    <w:rsid w:val="0057504A"/>
    <w:rsid w:val="00581162"/>
    <w:rsid w:val="005B570A"/>
    <w:rsid w:val="005C60F3"/>
    <w:rsid w:val="00607791"/>
    <w:rsid w:val="0063597B"/>
    <w:rsid w:val="006511A3"/>
    <w:rsid w:val="00651D2A"/>
    <w:rsid w:val="00663AAE"/>
    <w:rsid w:val="00674509"/>
    <w:rsid w:val="00692998"/>
    <w:rsid w:val="006E4A39"/>
    <w:rsid w:val="006F16DA"/>
    <w:rsid w:val="00732732"/>
    <w:rsid w:val="007501B0"/>
    <w:rsid w:val="00751B3A"/>
    <w:rsid w:val="00764349"/>
    <w:rsid w:val="0079410D"/>
    <w:rsid w:val="007A7B8A"/>
    <w:rsid w:val="007B671F"/>
    <w:rsid w:val="007C152B"/>
    <w:rsid w:val="007D71C4"/>
    <w:rsid w:val="007F7A55"/>
    <w:rsid w:val="008100E7"/>
    <w:rsid w:val="00821F14"/>
    <w:rsid w:val="00826101"/>
    <w:rsid w:val="00826FDF"/>
    <w:rsid w:val="00836931"/>
    <w:rsid w:val="00841F1D"/>
    <w:rsid w:val="00853E7F"/>
    <w:rsid w:val="00855571"/>
    <w:rsid w:val="008B744D"/>
    <w:rsid w:val="008C4613"/>
    <w:rsid w:val="008D6E2E"/>
    <w:rsid w:val="008F0727"/>
    <w:rsid w:val="00930ACD"/>
    <w:rsid w:val="00955F1A"/>
    <w:rsid w:val="00993AA0"/>
    <w:rsid w:val="009D4249"/>
    <w:rsid w:val="00A36C57"/>
    <w:rsid w:val="00A37141"/>
    <w:rsid w:val="00A52299"/>
    <w:rsid w:val="00A64E7E"/>
    <w:rsid w:val="00A653F9"/>
    <w:rsid w:val="00A75325"/>
    <w:rsid w:val="00AC33E0"/>
    <w:rsid w:val="00AC7312"/>
    <w:rsid w:val="00AD2386"/>
    <w:rsid w:val="00B77325"/>
    <w:rsid w:val="00B97AEE"/>
    <w:rsid w:val="00BB2B40"/>
    <w:rsid w:val="00BE0AD6"/>
    <w:rsid w:val="00C05A35"/>
    <w:rsid w:val="00C06A8E"/>
    <w:rsid w:val="00C207A3"/>
    <w:rsid w:val="00C44070"/>
    <w:rsid w:val="00C54576"/>
    <w:rsid w:val="00C830A7"/>
    <w:rsid w:val="00CC6030"/>
    <w:rsid w:val="00CD3BFF"/>
    <w:rsid w:val="00D73C7B"/>
    <w:rsid w:val="00D74BBA"/>
    <w:rsid w:val="00DD6BAE"/>
    <w:rsid w:val="00E11445"/>
    <w:rsid w:val="00E6102A"/>
    <w:rsid w:val="00E802C4"/>
    <w:rsid w:val="00EA271F"/>
    <w:rsid w:val="00EE2CEB"/>
    <w:rsid w:val="00EE33D9"/>
    <w:rsid w:val="00F1688E"/>
    <w:rsid w:val="00F25894"/>
    <w:rsid w:val="00F30C95"/>
    <w:rsid w:val="00F33766"/>
    <w:rsid w:val="00F4137B"/>
    <w:rsid w:val="00F4171B"/>
    <w:rsid w:val="00F45F89"/>
    <w:rsid w:val="00F60EFC"/>
    <w:rsid w:val="00F9009E"/>
    <w:rsid w:val="00F952A0"/>
    <w:rsid w:val="00FB4C2C"/>
    <w:rsid w:val="00FC57E3"/>
    <w:rsid w:val="00FD57A3"/>
    <w:rsid w:val="00FF4D75"/>
    <w:rsid w:val="00FF6D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030BEF"/>
  <w15:chartTrackingRefBased/>
  <w15:docId w15:val="{64FC0450-70A7-439B-ACA7-0C762BC86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597B"/>
  </w:style>
  <w:style w:type="paragraph" w:styleId="Kop1">
    <w:name w:val="heading 1"/>
    <w:basedOn w:val="Standaard"/>
    <w:next w:val="Standaard"/>
    <w:link w:val="Kop1Char"/>
    <w:uiPriority w:val="9"/>
    <w:qFormat/>
    <w:rsid w:val="0057504A"/>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lang w:val="en-GB"/>
    </w:rPr>
  </w:style>
  <w:style w:type="paragraph" w:styleId="Kop2">
    <w:name w:val="heading 2"/>
    <w:basedOn w:val="Standaard"/>
    <w:next w:val="Standaard"/>
    <w:link w:val="Kop2Char"/>
    <w:uiPriority w:val="9"/>
    <w:unhideWhenUsed/>
    <w:qFormat/>
    <w:rsid w:val="0057504A"/>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C6030"/>
    <w:pPr>
      <w:ind w:left="720"/>
      <w:contextualSpacing/>
    </w:pPr>
  </w:style>
  <w:style w:type="character" w:customStyle="1" w:styleId="Kop1Char">
    <w:name w:val="Kop 1 Char"/>
    <w:basedOn w:val="Standaardalinea-lettertype"/>
    <w:link w:val="Kop1"/>
    <w:uiPriority w:val="9"/>
    <w:rsid w:val="0057504A"/>
    <w:rPr>
      <w:rFonts w:asciiTheme="majorHAnsi" w:eastAsiaTheme="majorEastAsia" w:hAnsiTheme="majorHAnsi" w:cstheme="majorBidi"/>
      <w:b/>
      <w:bCs/>
      <w:color w:val="2E74B5" w:themeColor="accent1" w:themeShade="BF"/>
      <w:sz w:val="28"/>
      <w:szCs w:val="28"/>
      <w:lang w:val="en-GB"/>
    </w:rPr>
  </w:style>
  <w:style w:type="character" w:customStyle="1" w:styleId="Kop2Char">
    <w:name w:val="Kop 2 Char"/>
    <w:basedOn w:val="Standaardalinea-lettertype"/>
    <w:link w:val="Kop2"/>
    <w:uiPriority w:val="9"/>
    <w:rsid w:val="0057504A"/>
    <w:rPr>
      <w:rFonts w:asciiTheme="majorHAnsi" w:eastAsiaTheme="majorEastAsia" w:hAnsiTheme="majorHAnsi" w:cstheme="majorBidi"/>
      <w:b/>
      <w:bCs/>
      <w:color w:val="5B9BD5" w:themeColor="accent1"/>
      <w:sz w:val="26"/>
      <w:szCs w:val="26"/>
      <w:lang w:val="en-GB"/>
    </w:rPr>
  </w:style>
  <w:style w:type="table" w:styleId="Tabelraster">
    <w:name w:val="Table Grid"/>
    <w:basedOn w:val="Standaardtabel"/>
    <w:uiPriority w:val="59"/>
    <w:rsid w:val="0057504A"/>
    <w:pPr>
      <w:spacing w:after="0" w:line="240" w:lineRule="auto"/>
    </w:pPr>
    <w:rPr>
      <w:rFonts w:ascii="Verdana" w:hAnsi="Verdana" w:cs="Calibri"/>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h-normal">
    <w:name w:val="wh-normal"/>
    <w:basedOn w:val="Standaard"/>
    <w:rsid w:val="0057504A"/>
    <w:pPr>
      <w:spacing w:after="0" w:line="336" w:lineRule="auto"/>
    </w:pPr>
    <w:rPr>
      <w:rFonts w:ascii="Verdana" w:eastAsia="Times New Roman" w:hAnsi="Verdana" w:cs="Times New Roman"/>
      <w:color w:val="7D7D7D"/>
      <w:sz w:val="18"/>
      <w:szCs w:val="18"/>
      <w:lang w:eastAsia="nl-NL"/>
    </w:rPr>
  </w:style>
  <w:style w:type="paragraph" w:styleId="Voetnoottekst">
    <w:name w:val="footnote text"/>
    <w:basedOn w:val="Standaard"/>
    <w:link w:val="VoetnoottekstChar"/>
    <w:uiPriority w:val="99"/>
    <w:semiHidden/>
    <w:unhideWhenUsed/>
    <w:rsid w:val="0057504A"/>
    <w:pPr>
      <w:spacing w:after="0" w:line="240" w:lineRule="auto"/>
    </w:pPr>
    <w:rPr>
      <w:rFonts w:ascii="Verdana" w:hAnsi="Verdana" w:cs="Calibri"/>
      <w:sz w:val="20"/>
      <w:szCs w:val="20"/>
      <w:lang w:val="en-GB"/>
    </w:rPr>
  </w:style>
  <w:style w:type="character" w:customStyle="1" w:styleId="VoetnoottekstChar">
    <w:name w:val="Voetnoottekst Char"/>
    <w:basedOn w:val="Standaardalinea-lettertype"/>
    <w:link w:val="Voetnoottekst"/>
    <w:uiPriority w:val="99"/>
    <w:semiHidden/>
    <w:rsid w:val="0057504A"/>
    <w:rPr>
      <w:rFonts w:ascii="Verdana" w:hAnsi="Verdana" w:cs="Calibri"/>
      <w:sz w:val="20"/>
      <w:szCs w:val="20"/>
      <w:lang w:val="en-GB"/>
    </w:rPr>
  </w:style>
  <w:style w:type="character" w:styleId="Voetnootmarkering">
    <w:name w:val="footnote reference"/>
    <w:basedOn w:val="Standaardalinea-lettertype"/>
    <w:uiPriority w:val="99"/>
    <w:semiHidden/>
    <w:unhideWhenUsed/>
    <w:rsid w:val="0057504A"/>
    <w:rPr>
      <w:vertAlign w:val="superscript"/>
    </w:rPr>
  </w:style>
  <w:style w:type="character" w:styleId="Hyperlink">
    <w:name w:val="Hyperlink"/>
    <w:basedOn w:val="Standaardalinea-lettertype"/>
    <w:uiPriority w:val="99"/>
    <w:unhideWhenUsed/>
    <w:rsid w:val="00751B3A"/>
    <w:rPr>
      <w:color w:val="0563C1" w:themeColor="hyperlink"/>
      <w:u w:val="single"/>
    </w:rPr>
  </w:style>
  <w:style w:type="character" w:styleId="Regelnummer">
    <w:name w:val="line number"/>
    <w:basedOn w:val="Standaardalinea-lettertype"/>
    <w:uiPriority w:val="99"/>
    <w:semiHidden/>
    <w:unhideWhenUsed/>
    <w:rsid w:val="00674509"/>
  </w:style>
  <w:style w:type="paragraph" w:styleId="Koptekst">
    <w:name w:val="header"/>
    <w:basedOn w:val="Standaard"/>
    <w:link w:val="KoptekstChar"/>
    <w:uiPriority w:val="99"/>
    <w:unhideWhenUsed/>
    <w:rsid w:val="0069299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2998"/>
  </w:style>
  <w:style w:type="paragraph" w:styleId="Voettekst">
    <w:name w:val="footer"/>
    <w:basedOn w:val="Standaard"/>
    <w:link w:val="VoettekstChar"/>
    <w:uiPriority w:val="99"/>
    <w:unhideWhenUsed/>
    <w:rsid w:val="0069299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2998"/>
  </w:style>
  <w:style w:type="character" w:customStyle="1" w:styleId="apple-converted-space">
    <w:name w:val="apple-converted-space"/>
    <w:basedOn w:val="Standaardalinea-lettertype"/>
    <w:rsid w:val="00FB4C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484960">
      <w:bodyDiv w:val="1"/>
      <w:marLeft w:val="0"/>
      <w:marRight w:val="0"/>
      <w:marTop w:val="0"/>
      <w:marBottom w:val="0"/>
      <w:divBdr>
        <w:top w:val="none" w:sz="0" w:space="0" w:color="auto"/>
        <w:left w:val="none" w:sz="0" w:space="0" w:color="auto"/>
        <w:bottom w:val="none" w:sz="0" w:space="0" w:color="auto"/>
        <w:right w:val="none" w:sz="0" w:space="0" w:color="auto"/>
      </w:divBdr>
      <w:divsChild>
        <w:div w:id="912398662">
          <w:marLeft w:val="0"/>
          <w:marRight w:val="0"/>
          <w:marTop w:val="0"/>
          <w:marBottom w:val="0"/>
          <w:divBdr>
            <w:top w:val="none" w:sz="0" w:space="0" w:color="auto"/>
            <w:left w:val="none" w:sz="0" w:space="0" w:color="auto"/>
            <w:bottom w:val="none" w:sz="0" w:space="0" w:color="auto"/>
            <w:right w:val="none" w:sz="0" w:space="0" w:color="auto"/>
          </w:divBdr>
          <w:divsChild>
            <w:div w:id="1243687390">
              <w:marLeft w:val="-225"/>
              <w:marRight w:val="-225"/>
              <w:marTop w:val="0"/>
              <w:marBottom w:val="0"/>
              <w:divBdr>
                <w:top w:val="none" w:sz="0" w:space="0" w:color="auto"/>
                <w:left w:val="none" w:sz="0" w:space="0" w:color="auto"/>
                <w:bottom w:val="none" w:sz="0" w:space="0" w:color="auto"/>
                <w:right w:val="none" w:sz="0" w:space="0" w:color="auto"/>
              </w:divBdr>
              <w:divsChild>
                <w:div w:id="1251504828">
                  <w:marLeft w:val="0"/>
                  <w:marRight w:val="0"/>
                  <w:marTop w:val="0"/>
                  <w:marBottom w:val="0"/>
                  <w:divBdr>
                    <w:top w:val="none" w:sz="0" w:space="0" w:color="auto"/>
                    <w:left w:val="none" w:sz="0" w:space="0" w:color="auto"/>
                    <w:bottom w:val="none" w:sz="0" w:space="0" w:color="auto"/>
                    <w:right w:val="none" w:sz="0" w:space="0" w:color="auto"/>
                  </w:divBdr>
                  <w:divsChild>
                    <w:div w:id="1020354989">
                      <w:marLeft w:val="0"/>
                      <w:marRight w:val="0"/>
                      <w:marTop w:val="0"/>
                      <w:marBottom w:val="0"/>
                      <w:divBdr>
                        <w:top w:val="none" w:sz="0" w:space="0" w:color="auto"/>
                        <w:left w:val="none" w:sz="0" w:space="0" w:color="auto"/>
                        <w:bottom w:val="none" w:sz="0" w:space="0" w:color="auto"/>
                        <w:right w:val="none" w:sz="0" w:space="0" w:color="auto"/>
                      </w:divBdr>
                      <w:divsChild>
                        <w:div w:id="13861731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70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duateprogram@tua.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ffic.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002DF8182E42049A6E36799A0B8D7B6" ma:contentTypeVersion="15" ma:contentTypeDescription="Een nieuw document maken." ma:contentTypeScope="" ma:versionID="4f959d015c0f52ee0d4a40bedae57fbf">
  <xsd:schema xmlns:xsd="http://www.w3.org/2001/XMLSchema" xmlns:xs="http://www.w3.org/2001/XMLSchema" xmlns:p="http://schemas.microsoft.com/office/2006/metadata/properties" xmlns:ns2="cebd5f52-64ed-4fc4-884c-0f19800f8436" xmlns:ns3="964a800b-b4a7-4452-9e86-e037e3517839" targetNamespace="http://schemas.microsoft.com/office/2006/metadata/properties" ma:root="true" ma:fieldsID="67d7ec466941dd2f7269a4ca9e048695" ns2:_="" ns3:_="">
    <xsd:import namespace="cebd5f52-64ed-4fc4-884c-0f19800f8436"/>
    <xsd:import namespace="964a800b-b4a7-4452-9e86-e037e35178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5f52-64ed-4fc4-884c-0f19800f8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2604f0b-1d25-4e32-a8f9-472ee589a9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800b-b4a7-4452-9e86-e037e351783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4b52a67-2702-4427-bb58-9981c183602b}" ma:internalName="TaxCatchAll" ma:showField="CatchAllData" ma:web="964a800b-b4a7-4452-9e86-e037e35178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bd5f52-64ed-4fc4-884c-0f19800f8436">
      <Terms xmlns="http://schemas.microsoft.com/office/infopath/2007/PartnerControls"/>
    </lcf76f155ced4ddcb4097134ff3c332f>
    <TaxCatchAll xmlns="964a800b-b4a7-4452-9e86-e037e3517839" xsi:nil="true"/>
  </documentManagement>
</p:properties>
</file>

<file path=customXml/itemProps1.xml><?xml version="1.0" encoding="utf-8"?>
<ds:datastoreItem xmlns:ds="http://schemas.openxmlformats.org/officeDocument/2006/customXml" ds:itemID="{2FFD56AF-C1F5-4A8F-A065-411AA3BF8947}">
  <ds:schemaRefs>
    <ds:schemaRef ds:uri="http://schemas.openxmlformats.org/officeDocument/2006/bibliography"/>
  </ds:schemaRefs>
</ds:datastoreItem>
</file>

<file path=customXml/itemProps2.xml><?xml version="1.0" encoding="utf-8"?>
<ds:datastoreItem xmlns:ds="http://schemas.openxmlformats.org/officeDocument/2006/customXml" ds:itemID="{C9E771E0-8577-4386-BBE7-21638604D622}"/>
</file>

<file path=customXml/itemProps3.xml><?xml version="1.0" encoding="utf-8"?>
<ds:datastoreItem xmlns:ds="http://schemas.openxmlformats.org/officeDocument/2006/customXml" ds:itemID="{24AA040C-2945-4617-A909-174BB6753A86}">
  <ds:schemaRefs>
    <ds:schemaRef ds:uri="http://schemas.microsoft.com/sharepoint/v3/contenttype/forms"/>
  </ds:schemaRefs>
</ds:datastoreItem>
</file>

<file path=customXml/itemProps4.xml><?xml version="1.0" encoding="utf-8"?>
<ds:datastoreItem xmlns:ds="http://schemas.openxmlformats.org/officeDocument/2006/customXml" ds:itemID="{8522C0F4-4929-4AD5-A322-10631A489A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8</Pages>
  <Words>2016</Words>
  <Characters>11091</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van der Zande - de Roo</dc:creator>
  <cp:keywords/>
  <dc:description/>
  <cp:lastModifiedBy>J.W. van der Zande</cp:lastModifiedBy>
  <cp:revision>44</cp:revision>
  <dcterms:created xsi:type="dcterms:W3CDTF">2020-12-21T21:30:00Z</dcterms:created>
  <dcterms:modified xsi:type="dcterms:W3CDTF">2023-09-18T15:25:00Z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0x0101008002DF8182E42049A6E36799A0B8D7B6</vt:lpwstr>
  </property>
</Properties>
</file>