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9101C" w14:textId="77777777" w:rsidR="00EA2E82" w:rsidRDefault="00EA2E82">
      <w:pPr>
        <w:rPr>
          <w:b/>
          <w:sz w:val="28"/>
          <w:szCs w:val="28"/>
          <w:lang w:val="en-US"/>
        </w:rPr>
      </w:pPr>
      <w:r>
        <w:rPr>
          <w:b/>
          <w:noProof/>
          <w:sz w:val="28"/>
          <w:szCs w:val="28"/>
          <w:lang w:eastAsia="nl-NL"/>
        </w:rPr>
        <w:drawing>
          <wp:anchor distT="0" distB="0" distL="114300" distR="114300" simplePos="0" relativeHeight="251659264" behindDoc="0" locked="0" layoutInCell="1" allowOverlap="1" wp14:anchorId="103A5AD5" wp14:editId="29BB4C83">
            <wp:simplePos x="0" y="0"/>
            <wp:positionH relativeFrom="column">
              <wp:posOffset>-481965</wp:posOffset>
            </wp:positionH>
            <wp:positionV relativeFrom="paragraph">
              <wp:posOffset>219075</wp:posOffset>
            </wp:positionV>
            <wp:extent cx="3709738" cy="658425"/>
            <wp:effectExtent l="0" t="0" r="5080" b="8890"/>
            <wp:wrapThrough wrapText="bothSides">
              <wp:wrapPolygon edited="0">
                <wp:start x="998" y="0"/>
                <wp:lineTo x="0" y="3127"/>
                <wp:lineTo x="0" y="15637"/>
                <wp:lineTo x="555" y="20015"/>
                <wp:lineTo x="1109" y="21266"/>
                <wp:lineTo x="21519" y="21266"/>
                <wp:lineTo x="21519" y="0"/>
                <wp:lineTo x="998"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UAlogo_cmyk_zonder_payoff transpara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09738" cy="658425"/>
                    </a:xfrm>
                    <a:prstGeom prst="rect">
                      <a:avLst/>
                    </a:prstGeom>
                  </pic:spPr>
                </pic:pic>
              </a:graphicData>
            </a:graphic>
            <wp14:sizeRelH relativeFrom="page">
              <wp14:pctWidth>0</wp14:pctWidth>
            </wp14:sizeRelH>
            <wp14:sizeRelV relativeFrom="page">
              <wp14:pctHeight>0</wp14:pctHeight>
            </wp14:sizeRelV>
          </wp:anchor>
        </w:drawing>
      </w:r>
      <w:r w:rsidRPr="002C553C">
        <w:rPr>
          <w:b/>
          <w:noProof/>
          <w:sz w:val="28"/>
          <w:szCs w:val="28"/>
          <w:lang w:eastAsia="nl-NL"/>
        </w:rPr>
        <w:drawing>
          <wp:anchor distT="0" distB="0" distL="114300" distR="114300" simplePos="0" relativeHeight="251658240" behindDoc="0" locked="0" layoutInCell="1" allowOverlap="1" wp14:anchorId="1172FABC" wp14:editId="0309BA2B">
            <wp:simplePos x="0" y="0"/>
            <wp:positionH relativeFrom="column">
              <wp:posOffset>3415030</wp:posOffset>
            </wp:positionH>
            <wp:positionV relativeFrom="paragraph">
              <wp:posOffset>0</wp:posOffset>
            </wp:positionV>
            <wp:extent cx="2590800" cy="1200150"/>
            <wp:effectExtent l="19050" t="0" r="0" b="0"/>
            <wp:wrapThrough wrapText="bothSides">
              <wp:wrapPolygon edited="0">
                <wp:start x="-159" y="0"/>
                <wp:lineTo x="-159" y="21257"/>
                <wp:lineTo x="21600" y="21257"/>
                <wp:lineTo x="21600" y="0"/>
                <wp:lineTo x="-159" y="0"/>
              </wp:wrapPolygon>
            </wp:wrapThrough>
            <wp:docPr id="1" name="Afbeelding 0" descr="HS_SiH_Apeldoorn_univ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_SiH_Apeldoorn_univ_cmyk.jpg"/>
                    <pic:cNvPicPr/>
                  </pic:nvPicPr>
                  <pic:blipFill>
                    <a:blip r:embed="rId9" cstate="print"/>
                    <a:stretch>
                      <a:fillRect/>
                    </a:stretch>
                  </pic:blipFill>
                  <pic:spPr>
                    <a:xfrm>
                      <a:off x="0" y="0"/>
                      <a:ext cx="2590800" cy="1200150"/>
                    </a:xfrm>
                    <a:prstGeom prst="rect">
                      <a:avLst/>
                    </a:prstGeom>
                  </pic:spPr>
                </pic:pic>
              </a:graphicData>
            </a:graphic>
          </wp:anchor>
        </w:drawing>
      </w:r>
    </w:p>
    <w:p w14:paraId="5C3BD86A" w14:textId="5F04E1A4" w:rsidR="002D5004" w:rsidRPr="00D236D4" w:rsidRDefault="00EA2E82">
      <w:pPr>
        <w:rPr>
          <w:b/>
          <w:sz w:val="28"/>
          <w:szCs w:val="28"/>
          <w:lang w:val="en-US"/>
        </w:rPr>
      </w:pPr>
      <w:r>
        <w:rPr>
          <w:b/>
          <w:sz w:val="28"/>
          <w:szCs w:val="28"/>
          <w:lang w:val="en-US"/>
        </w:rPr>
        <w:br/>
      </w:r>
      <w:r w:rsidR="009D5B95" w:rsidRPr="00D236D4">
        <w:rPr>
          <w:b/>
          <w:sz w:val="28"/>
          <w:szCs w:val="28"/>
          <w:lang w:val="en-US"/>
        </w:rPr>
        <w:t>Request form</w:t>
      </w:r>
      <w:r w:rsidR="002C553C" w:rsidRPr="00D236D4">
        <w:rPr>
          <w:b/>
          <w:sz w:val="28"/>
          <w:szCs w:val="28"/>
          <w:lang w:val="en-US"/>
        </w:rPr>
        <w:t xml:space="preserve"> </w:t>
      </w:r>
      <w:r w:rsidR="00DA2AF0">
        <w:rPr>
          <w:b/>
          <w:sz w:val="28"/>
          <w:szCs w:val="28"/>
          <w:lang w:val="en-US"/>
        </w:rPr>
        <w:t>NL</w:t>
      </w:r>
      <w:r w:rsidR="002C553C" w:rsidRPr="00D236D4">
        <w:rPr>
          <w:b/>
          <w:sz w:val="28"/>
          <w:szCs w:val="28"/>
          <w:lang w:val="en-US"/>
        </w:rPr>
        <w:t xml:space="preserve"> Scholarship</w:t>
      </w:r>
    </w:p>
    <w:p w14:paraId="7EEA36F7" w14:textId="1B8A2298" w:rsidR="009D5B95" w:rsidRPr="00D236D4" w:rsidRDefault="009D5B95" w:rsidP="002C553C">
      <w:pPr>
        <w:spacing w:line="240" w:lineRule="auto"/>
        <w:rPr>
          <w:b/>
          <w:lang w:val="en-US"/>
        </w:rPr>
      </w:pPr>
      <w:r w:rsidRPr="00D236D4">
        <w:rPr>
          <w:b/>
          <w:bCs/>
          <w:lang w:val="en-US"/>
        </w:rPr>
        <w:t xml:space="preserve">The </w:t>
      </w:r>
      <w:r w:rsidR="00DA2AF0">
        <w:rPr>
          <w:b/>
          <w:bCs/>
          <w:lang w:val="en-US"/>
        </w:rPr>
        <w:t>NL</w:t>
      </w:r>
      <w:r w:rsidRPr="00D236D4">
        <w:rPr>
          <w:b/>
          <w:bCs/>
          <w:lang w:val="en-US"/>
        </w:rPr>
        <w:t xml:space="preserve"> Scholarship</w:t>
      </w:r>
      <w:r w:rsidR="00DA2AF0">
        <w:rPr>
          <w:b/>
          <w:bCs/>
          <w:lang w:val="en-US"/>
        </w:rPr>
        <w:t xml:space="preserve"> (former Holland Scholarship)</w:t>
      </w:r>
      <w:r w:rsidRPr="00D236D4">
        <w:rPr>
          <w:b/>
          <w:bCs/>
          <w:lang w:val="en-US"/>
        </w:rPr>
        <w:t xml:space="preserve"> is financed by the Dutch Ministry of Education, Culture and Science and Dutch research universities and universities of applied sciences. The scholarship is meant for international students from outside the European Economic Area (EEA) who want to do their bachelor’s or master’s in Holland. The EEA consists of the EU countries and Iceland, Liechtenstein and Norway.</w:t>
      </w:r>
      <w:r w:rsidR="00B247D1" w:rsidRPr="00D236D4">
        <w:rPr>
          <w:b/>
          <w:lang w:val="en-US"/>
        </w:rPr>
        <w:br/>
      </w:r>
      <w:r w:rsidR="00B247D1" w:rsidRPr="00D236D4">
        <w:rPr>
          <w:b/>
          <w:lang w:val="en-US"/>
        </w:rPr>
        <w:br/>
      </w:r>
      <w:r w:rsidRPr="00D236D4">
        <w:rPr>
          <w:b/>
          <w:lang w:val="en-US"/>
        </w:rPr>
        <w:t>Do you want to qualify for this scholarship</w:t>
      </w:r>
      <w:r w:rsidR="00B247D1" w:rsidRPr="00D236D4">
        <w:rPr>
          <w:b/>
          <w:lang w:val="en-US"/>
        </w:rPr>
        <w:t xml:space="preserve">? </w:t>
      </w:r>
      <w:r w:rsidRPr="00D236D4">
        <w:rPr>
          <w:b/>
          <w:lang w:val="en-US"/>
        </w:rPr>
        <w:t>Complete this request form and</w:t>
      </w:r>
      <w:r w:rsidR="00B247D1" w:rsidRPr="00D236D4">
        <w:rPr>
          <w:b/>
          <w:lang w:val="en-US"/>
        </w:rPr>
        <w:t xml:space="preserve"> </w:t>
      </w:r>
      <w:r w:rsidRPr="00D236D4">
        <w:rPr>
          <w:b/>
          <w:lang w:val="en-US"/>
        </w:rPr>
        <w:t>hand it in at the secretariat</w:t>
      </w:r>
      <w:r w:rsidR="006262DE">
        <w:rPr>
          <w:b/>
          <w:lang w:val="en-US"/>
        </w:rPr>
        <w:t xml:space="preserve"> (or send an e-mail to secretariaat@tua.nl)</w:t>
      </w:r>
      <w:r w:rsidRPr="00D236D4">
        <w:rPr>
          <w:b/>
          <w:lang w:val="en-US"/>
        </w:rPr>
        <w:t xml:space="preserve">. </w:t>
      </w:r>
    </w:p>
    <w:p w14:paraId="7A4BA779" w14:textId="77777777" w:rsidR="00B247D1" w:rsidRPr="00D236D4" w:rsidRDefault="009D5B95" w:rsidP="002C553C">
      <w:pPr>
        <w:spacing w:line="240" w:lineRule="auto"/>
        <w:rPr>
          <w:b/>
          <w:highlight w:val="yellow"/>
          <w:lang w:val="en-US"/>
        </w:rPr>
      </w:pPr>
      <w:r w:rsidRPr="00D236D4">
        <w:rPr>
          <w:b/>
          <w:lang w:val="en-US"/>
        </w:rPr>
        <w:t>Pay attention</w:t>
      </w:r>
      <w:r w:rsidR="00B247D1" w:rsidRPr="00D236D4">
        <w:rPr>
          <w:b/>
          <w:lang w:val="en-US"/>
        </w:rPr>
        <w:t xml:space="preserve">: </w:t>
      </w:r>
      <w:r w:rsidR="004A073C" w:rsidRPr="00D236D4">
        <w:rPr>
          <w:b/>
          <w:lang w:val="en-US"/>
        </w:rPr>
        <w:t xml:space="preserve">there are the following </w:t>
      </w:r>
      <w:r w:rsidR="00307304" w:rsidRPr="00D236D4">
        <w:rPr>
          <w:b/>
          <w:lang w:val="en-US"/>
        </w:rPr>
        <w:t>application</w:t>
      </w:r>
      <w:r w:rsidR="004A073C" w:rsidRPr="00D236D4">
        <w:rPr>
          <w:b/>
          <w:lang w:val="en-US"/>
        </w:rPr>
        <w:t xml:space="preserve"> criteria:</w:t>
      </w:r>
    </w:p>
    <w:p w14:paraId="4364D600" w14:textId="77777777" w:rsidR="002E3225" w:rsidRPr="00D236D4" w:rsidRDefault="00307304" w:rsidP="002E3225">
      <w:pPr>
        <w:tabs>
          <w:tab w:val="left" w:pos="-1253"/>
          <w:tab w:val="left" w:pos="-533"/>
          <w:tab w:val="left" w:pos="0"/>
        </w:tabs>
        <w:suppressAutoHyphens/>
        <w:spacing w:after="0" w:line="240" w:lineRule="auto"/>
        <w:ind w:left="360"/>
        <w:rPr>
          <w:rFonts w:cs="Arial"/>
          <w:lang w:val="en-US"/>
        </w:rPr>
      </w:pPr>
      <w:r w:rsidRPr="00D236D4">
        <w:rPr>
          <w:rFonts w:cs="Arial"/>
          <w:lang w:val="en-US"/>
        </w:rPr>
        <w:t>- Your nationality is non-EEA.</w:t>
      </w:r>
      <w:r w:rsidRPr="00D236D4">
        <w:rPr>
          <w:rFonts w:cs="Arial"/>
          <w:lang w:val="en-US"/>
        </w:rPr>
        <w:br/>
        <w:t xml:space="preserve">- You are applying for a full-time bachelor’s or master’s at one of the participating Dutch higher education institutions. </w:t>
      </w:r>
      <w:r w:rsidRPr="00D236D4">
        <w:rPr>
          <w:rFonts w:cs="Arial"/>
          <w:lang w:val="en-US"/>
        </w:rPr>
        <w:br/>
        <w:t xml:space="preserve">- You meet the specific requirements of </w:t>
      </w:r>
      <w:r w:rsidR="00D236D4" w:rsidRPr="00D236D4">
        <w:rPr>
          <w:rFonts w:cs="Arial"/>
          <w:lang w:val="en-US"/>
        </w:rPr>
        <w:t>t</w:t>
      </w:r>
      <w:r w:rsidR="00D236D4">
        <w:rPr>
          <w:rFonts w:cs="Arial"/>
          <w:lang w:val="en-US"/>
        </w:rPr>
        <w:t xml:space="preserve">he </w:t>
      </w:r>
      <w:r w:rsidRPr="00D236D4">
        <w:rPr>
          <w:rFonts w:cs="Arial"/>
          <w:lang w:val="en-US"/>
        </w:rPr>
        <w:t>Theologische Universiteit Apeldoorn.</w:t>
      </w:r>
      <w:r w:rsidRPr="00D236D4">
        <w:rPr>
          <w:rFonts w:cs="Arial"/>
          <w:lang w:val="en-US"/>
        </w:rPr>
        <w:br/>
        <w:t>- You have never before studied at an education institution in the Netherlands.</w:t>
      </w:r>
    </w:p>
    <w:p w14:paraId="0E72A062" w14:textId="77777777" w:rsidR="00307304" w:rsidRPr="00D236D4" w:rsidRDefault="00307304" w:rsidP="002E3225">
      <w:pPr>
        <w:tabs>
          <w:tab w:val="left" w:pos="-1253"/>
          <w:tab w:val="left" w:pos="-533"/>
          <w:tab w:val="left" w:pos="0"/>
        </w:tabs>
        <w:suppressAutoHyphens/>
        <w:spacing w:after="0" w:line="240" w:lineRule="auto"/>
        <w:ind w:left="360"/>
        <w:rPr>
          <w:highlight w:val="yellow"/>
          <w:lang w:val="en-US"/>
        </w:rPr>
      </w:pPr>
    </w:p>
    <w:p w14:paraId="5E7F9608" w14:textId="77777777" w:rsidR="002E3225" w:rsidRPr="00D236D4" w:rsidRDefault="00D236D4" w:rsidP="00D236D4">
      <w:pPr>
        <w:spacing w:line="240" w:lineRule="auto"/>
        <w:rPr>
          <w:b/>
          <w:lang w:val="en-US"/>
        </w:rPr>
      </w:pPr>
      <w:r>
        <w:rPr>
          <w:b/>
          <w:lang w:val="en-US"/>
        </w:rPr>
        <w:t xml:space="preserve">Annually, there is </w:t>
      </w:r>
      <w:r w:rsidR="00307304" w:rsidRPr="00D236D4">
        <w:rPr>
          <w:b/>
          <w:lang w:val="en-US"/>
        </w:rPr>
        <w:t xml:space="preserve">only </w:t>
      </w:r>
      <w:r w:rsidR="00307304" w:rsidRPr="00D236D4">
        <w:rPr>
          <w:b/>
          <w:i/>
          <w:iCs/>
          <w:lang w:val="en-US"/>
        </w:rPr>
        <w:t>one</w:t>
      </w:r>
      <w:r w:rsidR="00307304" w:rsidRPr="00D236D4">
        <w:rPr>
          <w:b/>
          <w:lang w:val="en-US"/>
        </w:rPr>
        <w:t xml:space="preserve"> scholarship </w:t>
      </w:r>
      <w:r>
        <w:rPr>
          <w:b/>
          <w:lang w:val="en-US"/>
        </w:rPr>
        <w:t xml:space="preserve">available for </w:t>
      </w:r>
      <w:r w:rsidR="002B6A06" w:rsidRPr="00D236D4">
        <w:rPr>
          <w:b/>
          <w:lang w:val="en-US"/>
        </w:rPr>
        <w:t xml:space="preserve">a </w:t>
      </w:r>
      <w:r>
        <w:rPr>
          <w:b/>
          <w:lang w:val="en-US"/>
        </w:rPr>
        <w:t xml:space="preserve">future </w:t>
      </w:r>
      <w:r w:rsidR="002B6A06" w:rsidRPr="00D236D4">
        <w:rPr>
          <w:b/>
          <w:lang w:val="en-US"/>
        </w:rPr>
        <w:t>TUA-student</w:t>
      </w:r>
      <w:r>
        <w:rPr>
          <w:b/>
          <w:lang w:val="en-US"/>
        </w:rPr>
        <w:t>. Therefore</w:t>
      </w:r>
      <w:r w:rsidR="00307304" w:rsidRPr="00D236D4">
        <w:rPr>
          <w:b/>
          <w:lang w:val="en-US"/>
        </w:rPr>
        <w:t xml:space="preserve">, </w:t>
      </w:r>
      <w:r>
        <w:rPr>
          <w:b/>
          <w:lang w:val="en-US"/>
        </w:rPr>
        <w:t xml:space="preserve">the </w:t>
      </w:r>
      <w:r w:rsidR="00307304" w:rsidRPr="00D236D4">
        <w:rPr>
          <w:b/>
          <w:lang w:val="en-US"/>
        </w:rPr>
        <w:t xml:space="preserve">TUA will also </w:t>
      </w:r>
      <w:r>
        <w:rPr>
          <w:b/>
          <w:lang w:val="en-US"/>
        </w:rPr>
        <w:t>take into consideration issues like</w:t>
      </w:r>
      <w:r w:rsidR="00307304" w:rsidRPr="00D236D4">
        <w:rPr>
          <w:b/>
          <w:lang w:val="en-US"/>
        </w:rPr>
        <w:t>:</w:t>
      </w:r>
    </w:p>
    <w:p w14:paraId="5FABA737" w14:textId="77777777" w:rsidR="000A5487" w:rsidRPr="00307304" w:rsidRDefault="00307304">
      <w:pPr>
        <w:pStyle w:val="Lijstalinea"/>
        <w:numPr>
          <w:ilvl w:val="0"/>
          <w:numId w:val="2"/>
        </w:numPr>
        <w:spacing w:line="240" w:lineRule="auto"/>
        <w:rPr>
          <w:rFonts w:asciiTheme="minorHAnsi" w:hAnsiTheme="minorHAnsi"/>
          <w:b/>
          <w:sz w:val="22"/>
          <w:szCs w:val="22"/>
        </w:rPr>
      </w:pPr>
      <w:r w:rsidRPr="00307304">
        <w:rPr>
          <w:rFonts w:asciiTheme="minorHAnsi" w:hAnsiTheme="minorHAnsi"/>
          <w:sz w:val="22"/>
          <w:szCs w:val="22"/>
        </w:rPr>
        <w:t>Your study results</w:t>
      </w:r>
    </w:p>
    <w:p w14:paraId="573AE1EA" w14:textId="77777777" w:rsidR="000A5487" w:rsidRPr="00307304" w:rsidRDefault="002B6A06">
      <w:pPr>
        <w:pStyle w:val="Lijstalinea"/>
        <w:numPr>
          <w:ilvl w:val="0"/>
          <w:numId w:val="2"/>
        </w:numPr>
        <w:spacing w:line="240" w:lineRule="auto"/>
        <w:rPr>
          <w:rFonts w:asciiTheme="minorHAnsi" w:hAnsiTheme="minorHAnsi"/>
          <w:sz w:val="22"/>
          <w:szCs w:val="22"/>
        </w:rPr>
      </w:pPr>
      <w:r>
        <w:rPr>
          <w:rFonts w:asciiTheme="minorHAnsi" w:hAnsiTheme="minorHAnsi"/>
          <w:sz w:val="22"/>
          <w:szCs w:val="22"/>
        </w:rPr>
        <w:t>Your</w:t>
      </w:r>
      <w:r w:rsidR="00307304" w:rsidRPr="00307304">
        <w:rPr>
          <w:rFonts w:asciiTheme="minorHAnsi" w:hAnsiTheme="minorHAnsi"/>
          <w:sz w:val="22"/>
          <w:szCs w:val="22"/>
        </w:rPr>
        <w:t xml:space="preserve"> study </w:t>
      </w:r>
      <w:r w:rsidR="002E3225" w:rsidRPr="00307304">
        <w:rPr>
          <w:rFonts w:asciiTheme="minorHAnsi" w:hAnsiTheme="minorHAnsi"/>
          <w:sz w:val="22"/>
          <w:szCs w:val="22"/>
        </w:rPr>
        <w:t>tempo</w:t>
      </w:r>
    </w:p>
    <w:p w14:paraId="08F9AE4B" w14:textId="77777777" w:rsidR="00B247D1" w:rsidRPr="00D236D4" w:rsidRDefault="00307304" w:rsidP="002C553C">
      <w:pPr>
        <w:pStyle w:val="Lijstalinea"/>
        <w:numPr>
          <w:ilvl w:val="0"/>
          <w:numId w:val="2"/>
        </w:numPr>
        <w:spacing w:line="240" w:lineRule="auto"/>
        <w:rPr>
          <w:b/>
          <w:lang w:val="en-US"/>
        </w:rPr>
      </w:pPr>
      <w:r w:rsidRPr="00D236D4">
        <w:rPr>
          <w:rFonts w:asciiTheme="minorHAnsi" w:hAnsiTheme="minorHAnsi"/>
          <w:sz w:val="22"/>
          <w:szCs w:val="22"/>
          <w:lang w:val="en-US"/>
        </w:rPr>
        <w:t xml:space="preserve">The coherence between your study abroad and in the Netherlands. </w:t>
      </w:r>
      <w:r w:rsidRPr="00D236D4">
        <w:rPr>
          <w:rFonts w:asciiTheme="minorHAnsi" w:hAnsiTheme="minorHAnsi"/>
          <w:sz w:val="22"/>
          <w:szCs w:val="22"/>
          <w:lang w:val="en-US"/>
        </w:rPr>
        <w:br/>
      </w:r>
    </w:p>
    <w:tbl>
      <w:tblPr>
        <w:tblStyle w:val="Tabelraster"/>
        <w:tblW w:w="0" w:type="auto"/>
        <w:tblLook w:val="04A0" w:firstRow="1" w:lastRow="0" w:firstColumn="1" w:lastColumn="0" w:noHBand="0" w:noVBand="1"/>
      </w:tblPr>
      <w:tblGrid>
        <w:gridCol w:w="2561"/>
        <w:gridCol w:w="6501"/>
      </w:tblGrid>
      <w:tr w:rsidR="00B247D1" w:rsidRPr="009D5B95" w14:paraId="2DACFC5A" w14:textId="77777777" w:rsidTr="00C279CD">
        <w:trPr>
          <w:trHeight w:hRule="exact" w:val="794"/>
        </w:trPr>
        <w:tc>
          <w:tcPr>
            <w:tcW w:w="0" w:type="auto"/>
            <w:shd w:val="clear" w:color="auto" w:fill="auto"/>
          </w:tcPr>
          <w:p w14:paraId="6DA03661" w14:textId="77777777" w:rsidR="00B247D1" w:rsidRPr="00C279CD" w:rsidRDefault="00307304" w:rsidP="002C553C">
            <w:pPr>
              <w:rPr>
                <w:b/>
              </w:rPr>
            </w:pPr>
            <w:r w:rsidRPr="00C279CD">
              <w:rPr>
                <w:b/>
              </w:rPr>
              <w:t>Name</w:t>
            </w:r>
          </w:p>
        </w:tc>
        <w:tc>
          <w:tcPr>
            <w:tcW w:w="6501" w:type="dxa"/>
          </w:tcPr>
          <w:p w14:paraId="36531DDA" w14:textId="77777777" w:rsidR="00B247D1" w:rsidRPr="009D5B95" w:rsidRDefault="00B247D1" w:rsidP="002C553C">
            <w:pPr>
              <w:rPr>
                <w:b/>
                <w:highlight w:val="yellow"/>
              </w:rPr>
            </w:pPr>
          </w:p>
        </w:tc>
      </w:tr>
      <w:tr w:rsidR="00307304" w:rsidRPr="009D5B95" w14:paraId="609699EC" w14:textId="77777777" w:rsidTr="00C279CD">
        <w:trPr>
          <w:trHeight w:hRule="exact" w:val="794"/>
        </w:trPr>
        <w:tc>
          <w:tcPr>
            <w:tcW w:w="0" w:type="auto"/>
            <w:shd w:val="clear" w:color="auto" w:fill="auto"/>
          </w:tcPr>
          <w:p w14:paraId="6059DF76" w14:textId="77777777" w:rsidR="00307304" w:rsidRPr="00C279CD" w:rsidRDefault="00307304" w:rsidP="002C553C">
            <w:pPr>
              <w:rPr>
                <w:b/>
              </w:rPr>
            </w:pPr>
            <w:r w:rsidRPr="00C279CD">
              <w:rPr>
                <w:b/>
              </w:rPr>
              <w:t>Date of birth</w:t>
            </w:r>
          </w:p>
        </w:tc>
        <w:tc>
          <w:tcPr>
            <w:tcW w:w="6501" w:type="dxa"/>
          </w:tcPr>
          <w:p w14:paraId="72DE98BE" w14:textId="77777777" w:rsidR="00307304" w:rsidRPr="009D5B95" w:rsidRDefault="00307304" w:rsidP="002C553C">
            <w:pPr>
              <w:rPr>
                <w:b/>
                <w:highlight w:val="yellow"/>
              </w:rPr>
            </w:pPr>
          </w:p>
        </w:tc>
      </w:tr>
      <w:tr w:rsidR="00307304" w:rsidRPr="009D5B95" w14:paraId="3CAC92AC" w14:textId="77777777" w:rsidTr="002B6A06">
        <w:trPr>
          <w:trHeight w:hRule="exact" w:val="1260"/>
        </w:trPr>
        <w:tc>
          <w:tcPr>
            <w:tcW w:w="0" w:type="auto"/>
            <w:shd w:val="clear" w:color="auto" w:fill="auto"/>
          </w:tcPr>
          <w:p w14:paraId="0C9BD7F7" w14:textId="77777777" w:rsidR="00307304" w:rsidRPr="00C279CD" w:rsidRDefault="00307304" w:rsidP="002C553C">
            <w:pPr>
              <w:rPr>
                <w:b/>
              </w:rPr>
            </w:pPr>
            <w:r w:rsidRPr="00C279CD">
              <w:rPr>
                <w:b/>
              </w:rPr>
              <w:t>Contact</w:t>
            </w:r>
            <w:r w:rsidR="00C279CD" w:rsidRPr="00C279CD">
              <w:rPr>
                <w:b/>
              </w:rPr>
              <w:t xml:space="preserve"> details</w:t>
            </w:r>
          </w:p>
        </w:tc>
        <w:tc>
          <w:tcPr>
            <w:tcW w:w="6501" w:type="dxa"/>
          </w:tcPr>
          <w:p w14:paraId="51B8E16A" w14:textId="77777777" w:rsidR="00307304" w:rsidRPr="009D5B95" w:rsidRDefault="00307304" w:rsidP="002C553C">
            <w:pPr>
              <w:rPr>
                <w:b/>
                <w:highlight w:val="yellow"/>
              </w:rPr>
            </w:pPr>
          </w:p>
        </w:tc>
      </w:tr>
      <w:tr w:rsidR="00B247D1" w:rsidRPr="00DA2AF0" w14:paraId="4F7606DF" w14:textId="77777777" w:rsidTr="00C279CD">
        <w:trPr>
          <w:trHeight w:hRule="exact" w:val="794"/>
        </w:trPr>
        <w:tc>
          <w:tcPr>
            <w:tcW w:w="0" w:type="auto"/>
            <w:shd w:val="clear" w:color="auto" w:fill="auto"/>
          </w:tcPr>
          <w:p w14:paraId="4383B14B" w14:textId="77777777" w:rsidR="00B247D1" w:rsidRPr="00D236D4" w:rsidRDefault="00307304" w:rsidP="00307304">
            <w:pPr>
              <w:rPr>
                <w:b/>
                <w:lang w:val="en-US"/>
              </w:rPr>
            </w:pPr>
            <w:r w:rsidRPr="00D236D4">
              <w:rPr>
                <w:b/>
                <w:lang w:val="en-US"/>
              </w:rPr>
              <w:t>Current study phase (Bachelor/Master)</w:t>
            </w:r>
          </w:p>
        </w:tc>
        <w:tc>
          <w:tcPr>
            <w:tcW w:w="6501" w:type="dxa"/>
          </w:tcPr>
          <w:p w14:paraId="2E3557CC" w14:textId="77777777" w:rsidR="00B247D1" w:rsidRPr="00D236D4" w:rsidRDefault="00B247D1" w:rsidP="002C553C">
            <w:pPr>
              <w:rPr>
                <w:b/>
                <w:highlight w:val="yellow"/>
                <w:lang w:val="en-US"/>
              </w:rPr>
            </w:pPr>
          </w:p>
        </w:tc>
      </w:tr>
      <w:tr w:rsidR="00F74A6E" w:rsidRPr="00DA2AF0" w14:paraId="3E7E9510" w14:textId="77777777" w:rsidTr="002B6A06">
        <w:trPr>
          <w:trHeight w:hRule="exact" w:val="2516"/>
        </w:trPr>
        <w:tc>
          <w:tcPr>
            <w:tcW w:w="0" w:type="auto"/>
            <w:shd w:val="clear" w:color="auto" w:fill="auto"/>
          </w:tcPr>
          <w:p w14:paraId="7DF28A13" w14:textId="77777777" w:rsidR="00F74A6E" w:rsidRPr="00D236D4" w:rsidRDefault="00C279CD" w:rsidP="002C553C">
            <w:pPr>
              <w:rPr>
                <w:b/>
                <w:lang w:val="en-US"/>
              </w:rPr>
            </w:pPr>
            <w:r w:rsidRPr="00D236D4">
              <w:rPr>
                <w:b/>
                <w:lang w:val="en-US"/>
              </w:rPr>
              <w:t>Study past</w:t>
            </w:r>
            <w:r w:rsidR="00F74A6E" w:rsidRPr="00D236D4">
              <w:rPr>
                <w:b/>
                <w:lang w:val="en-US"/>
              </w:rPr>
              <w:t xml:space="preserve"> </w:t>
            </w:r>
            <w:r w:rsidR="002B6A06" w:rsidRPr="00D236D4">
              <w:rPr>
                <w:b/>
                <w:lang w:val="en-US"/>
              </w:rPr>
              <w:t>(study tempo, content</w:t>
            </w:r>
            <w:r w:rsidR="000F265E" w:rsidRPr="00D236D4">
              <w:rPr>
                <w:b/>
                <w:lang w:val="en-US"/>
              </w:rPr>
              <w:t xml:space="preserve"> of subjects</w:t>
            </w:r>
            <w:r w:rsidR="002B6A06" w:rsidRPr="00D236D4">
              <w:rPr>
                <w:b/>
                <w:lang w:val="en-US"/>
              </w:rPr>
              <w:t>)</w:t>
            </w:r>
          </w:p>
          <w:p w14:paraId="5CA7FEC6" w14:textId="77777777" w:rsidR="002B6A06" w:rsidRPr="00D236D4" w:rsidRDefault="002B6A06" w:rsidP="002C553C">
            <w:pPr>
              <w:rPr>
                <w:b/>
                <w:lang w:val="en-US"/>
              </w:rPr>
            </w:pPr>
          </w:p>
          <w:p w14:paraId="33E5E625" w14:textId="77777777" w:rsidR="002B6A06" w:rsidRPr="00D236D4" w:rsidRDefault="002B6A06" w:rsidP="002C553C">
            <w:pPr>
              <w:rPr>
                <w:b/>
                <w:lang w:val="en-US"/>
              </w:rPr>
            </w:pPr>
          </w:p>
        </w:tc>
        <w:tc>
          <w:tcPr>
            <w:tcW w:w="6501" w:type="dxa"/>
          </w:tcPr>
          <w:p w14:paraId="15BAE8B8" w14:textId="77777777" w:rsidR="00F74A6E" w:rsidRPr="00D236D4" w:rsidRDefault="00F74A6E" w:rsidP="002C553C">
            <w:pPr>
              <w:rPr>
                <w:b/>
                <w:highlight w:val="yellow"/>
                <w:lang w:val="en-US"/>
              </w:rPr>
            </w:pPr>
          </w:p>
        </w:tc>
      </w:tr>
      <w:tr w:rsidR="00F74A6E" w:rsidRPr="00DA2AF0" w14:paraId="3C404574" w14:textId="77777777" w:rsidTr="002B6A06">
        <w:trPr>
          <w:trHeight w:hRule="exact" w:val="1974"/>
        </w:trPr>
        <w:tc>
          <w:tcPr>
            <w:tcW w:w="0" w:type="auto"/>
            <w:shd w:val="clear" w:color="auto" w:fill="auto"/>
          </w:tcPr>
          <w:p w14:paraId="192965D3" w14:textId="77777777" w:rsidR="00F74A6E" w:rsidRPr="00D236D4" w:rsidRDefault="00C279CD" w:rsidP="002C553C">
            <w:pPr>
              <w:rPr>
                <w:b/>
                <w:lang w:val="en-US"/>
              </w:rPr>
            </w:pPr>
            <w:r w:rsidRPr="00D236D4">
              <w:rPr>
                <w:b/>
                <w:lang w:val="en-US"/>
              </w:rPr>
              <w:lastRenderedPageBreak/>
              <w:t>How long do you want to stay in the Netherlands</w:t>
            </w:r>
            <w:r w:rsidR="002B6A06" w:rsidRPr="00D236D4">
              <w:rPr>
                <w:b/>
                <w:lang w:val="en-US"/>
              </w:rPr>
              <w:t>?</w:t>
            </w:r>
          </w:p>
        </w:tc>
        <w:tc>
          <w:tcPr>
            <w:tcW w:w="6501" w:type="dxa"/>
          </w:tcPr>
          <w:p w14:paraId="64340F6A" w14:textId="77777777" w:rsidR="00F74A6E" w:rsidRPr="00D236D4" w:rsidRDefault="00F74A6E" w:rsidP="002C553C">
            <w:pPr>
              <w:rPr>
                <w:b/>
                <w:highlight w:val="yellow"/>
                <w:lang w:val="en-US"/>
              </w:rPr>
            </w:pPr>
          </w:p>
        </w:tc>
      </w:tr>
      <w:tr w:rsidR="00B247D1" w:rsidRPr="00DA2AF0" w14:paraId="7CE23FCC" w14:textId="77777777" w:rsidTr="00C279CD">
        <w:trPr>
          <w:trHeight w:hRule="exact" w:val="3914"/>
        </w:trPr>
        <w:tc>
          <w:tcPr>
            <w:tcW w:w="0" w:type="auto"/>
            <w:shd w:val="clear" w:color="auto" w:fill="auto"/>
          </w:tcPr>
          <w:p w14:paraId="08B534DB" w14:textId="77777777" w:rsidR="00F74A6E" w:rsidRPr="00D236D4" w:rsidRDefault="00C279CD" w:rsidP="00D236D4">
            <w:pPr>
              <w:rPr>
                <w:b/>
                <w:lang w:val="en-US"/>
              </w:rPr>
            </w:pPr>
            <w:r w:rsidRPr="00D236D4">
              <w:rPr>
                <w:b/>
                <w:lang w:val="en-US"/>
              </w:rPr>
              <w:t>What courses</w:t>
            </w:r>
            <w:r w:rsidR="000F265E" w:rsidRPr="00D236D4">
              <w:rPr>
                <w:b/>
                <w:lang w:val="en-US"/>
              </w:rPr>
              <w:t>/subjects</w:t>
            </w:r>
            <w:r w:rsidRPr="00D236D4">
              <w:rPr>
                <w:b/>
                <w:lang w:val="en-US"/>
              </w:rPr>
              <w:t xml:space="preserve"> do you prefer to </w:t>
            </w:r>
            <w:r w:rsidR="00D236D4">
              <w:rPr>
                <w:b/>
                <w:lang w:val="en-US"/>
              </w:rPr>
              <w:t>attend</w:t>
            </w:r>
            <w:r w:rsidRPr="00D236D4">
              <w:rPr>
                <w:b/>
                <w:lang w:val="en-US"/>
              </w:rPr>
              <w:t xml:space="preserve"> at </w:t>
            </w:r>
            <w:r w:rsidR="00D236D4">
              <w:rPr>
                <w:b/>
                <w:lang w:val="en-US"/>
              </w:rPr>
              <w:t xml:space="preserve">the </w:t>
            </w:r>
            <w:r w:rsidRPr="00D236D4">
              <w:rPr>
                <w:b/>
                <w:lang w:val="en-US"/>
              </w:rPr>
              <w:t>TUA?</w:t>
            </w:r>
          </w:p>
          <w:p w14:paraId="2AB97480" w14:textId="77777777" w:rsidR="00F74A6E" w:rsidRPr="00D236D4" w:rsidRDefault="00F74A6E" w:rsidP="002C553C">
            <w:pPr>
              <w:rPr>
                <w:b/>
                <w:lang w:val="en-US"/>
              </w:rPr>
            </w:pPr>
          </w:p>
          <w:p w14:paraId="27B71C28" w14:textId="77777777" w:rsidR="00B247D1" w:rsidRPr="00D236D4" w:rsidRDefault="00CA18C1" w:rsidP="00CA18C1">
            <w:pPr>
              <w:rPr>
                <w:b/>
                <w:lang w:val="en-US"/>
              </w:rPr>
            </w:pPr>
            <w:r w:rsidRPr="00D236D4">
              <w:rPr>
                <w:b/>
                <w:lang w:val="en-US"/>
              </w:rPr>
              <w:t xml:space="preserve"> </w:t>
            </w:r>
          </w:p>
        </w:tc>
        <w:tc>
          <w:tcPr>
            <w:tcW w:w="6501" w:type="dxa"/>
          </w:tcPr>
          <w:p w14:paraId="36BFF336" w14:textId="77777777" w:rsidR="00B247D1" w:rsidRPr="00D236D4" w:rsidRDefault="00B247D1" w:rsidP="002C553C">
            <w:pPr>
              <w:rPr>
                <w:b/>
                <w:highlight w:val="yellow"/>
                <w:lang w:val="en-US"/>
              </w:rPr>
            </w:pPr>
          </w:p>
        </w:tc>
      </w:tr>
      <w:tr w:rsidR="00F74A6E" w:rsidRPr="00DA2AF0" w14:paraId="646DEB61" w14:textId="77777777" w:rsidTr="00C279CD">
        <w:trPr>
          <w:trHeight w:hRule="exact" w:val="3914"/>
        </w:trPr>
        <w:tc>
          <w:tcPr>
            <w:tcW w:w="0" w:type="auto"/>
            <w:shd w:val="clear" w:color="auto" w:fill="auto"/>
          </w:tcPr>
          <w:p w14:paraId="0EB66581" w14:textId="77777777" w:rsidR="00F74A6E" w:rsidRPr="00D236D4" w:rsidRDefault="00C279CD" w:rsidP="00F74A6E">
            <w:pPr>
              <w:rPr>
                <w:b/>
                <w:lang w:val="en-US"/>
              </w:rPr>
            </w:pPr>
            <w:r w:rsidRPr="00D236D4">
              <w:rPr>
                <w:b/>
                <w:lang w:val="en-US"/>
              </w:rPr>
              <w:t xml:space="preserve">Please, tell </w:t>
            </w:r>
            <w:r w:rsidR="000F265E" w:rsidRPr="00D236D4">
              <w:rPr>
                <w:b/>
                <w:lang w:val="en-US"/>
              </w:rPr>
              <w:t xml:space="preserve">us </w:t>
            </w:r>
            <w:r w:rsidRPr="00D236D4">
              <w:rPr>
                <w:b/>
                <w:lang w:val="en-US"/>
              </w:rPr>
              <w:t>something about your motivation</w:t>
            </w:r>
          </w:p>
          <w:p w14:paraId="0660CB07" w14:textId="77777777" w:rsidR="00F74A6E" w:rsidRPr="00D236D4" w:rsidRDefault="00F74A6E" w:rsidP="002C553C">
            <w:pPr>
              <w:rPr>
                <w:b/>
                <w:lang w:val="en-US"/>
              </w:rPr>
            </w:pPr>
          </w:p>
        </w:tc>
        <w:tc>
          <w:tcPr>
            <w:tcW w:w="6501" w:type="dxa"/>
          </w:tcPr>
          <w:p w14:paraId="4A5971C2" w14:textId="77777777" w:rsidR="00F74A6E" w:rsidRPr="00D236D4" w:rsidRDefault="00F74A6E" w:rsidP="002C553C">
            <w:pPr>
              <w:rPr>
                <w:b/>
                <w:lang w:val="en-US"/>
              </w:rPr>
            </w:pPr>
          </w:p>
        </w:tc>
      </w:tr>
    </w:tbl>
    <w:p w14:paraId="67EBC226" w14:textId="77777777" w:rsidR="00B247D1" w:rsidRPr="00D236D4" w:rsidRDefault="00B247D1" w:rsidP="002C553C">
      <w:pPr>
        <w:spacing w:line="240" w:lineRule="auto"/>
        <w:rPr>
          <w:b/>
          <w:lang w:val="en-US"/>
        </w:rPr>
      </w:pPr>
    </w:p>
    <w:p w14:paraId="5A842ACF" w14:textId="77777777" w:rsidR="002C553C" w:rsidRPr="00D236D4" w:rsidRDefault="002C553C" w:rsidP="002C553C">
      <w:pPr>
        <w:spacing w:line="240" w:lineRule="auto"/>
        <w:rPr>
          <w:b/>
          <w:lang w:val="en-US"/>
        </w:rPr>
      </w:pPr>
    </w:p>
    <w:p w14:paraId="1B6B1C78" w14:textId="77777777" w:rsidR="002C553C" w:rsidRPr="00D236D4" w:rsidRDefault="002C553C" w:rsidP="002C553C">
      <w:pPr>
        <w:spacing w:line="240" w:lineRule="auto"/>
        <w:rPr>
          <w:b/>
          <w:lang w:val="en-US"/>
        </w:rPr>
      </w:pPr>
    </w:p>
    <w:p w14:paraId="772FF631" w14:textId="77777777" w:rsidR="002C553C" w:rsidRPr="00D236D4" w:rsidRDefault="002C553C">
      <w:pPr>
        <w:rPr>
          <w:b/>
          <w:lang w:val="en-US"/>
        </w:rPr>
      </w:pPr>
    </w:p>
    <w:sectPr w:rsidR="002C553C" w:rsidRPr="00D236D4" w:rsidSect="00EA2E82">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F13FD"/>
    <w:multiLevelType w:val="hybridMultilevel"/>
    <w:tmpl w:val="5066F2C2"/>
    <w:lvl w:ilvl="0" w:tplc="EE28324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54E7123"/>
    <w:multiLevelType w:val="hybridMultilevel"/>
    <w:tmpl w:val="0D7EDE88"/>
    <w:lvl w:ilvl="0" w:tplc="3E6AFC90">
      <w:start w:val="1"/>
      <w:numFmt w:val="bullet"/>
      <w:lvlText w:val="-"/>
      <w:lvlJc w:val="left"/>
      <w:pPr>
        <w:ind w:left="720" w:hanging="360"/>
      </w:pPr>
      <w:rPr>
        <w:rFonts w:ascii="Verdana" w:hAnsi="Verdana" w:hint="default"/>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0565254">
    <w:abstractNumId w:val="0"/>
  </w:num>
  <w:num w:numId="2" w16cid:durableId="1695689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53C"/>
    <w:rsid w:val="00043C7F"/>
    <w:rsid w:val="00047B22"/>
    <w:rsid w:val="000A5487"/>
    <w:rsid w:val="000F265E"/>
    <w:rsid w:val="00147C37"/>
    <w:rsid w:val="002A5406"/>
    <w:rsid w:val="002B37D5"/>
    <w:rsid w:val="002B6A06"/>
    <w:rsid w:val="002C553C"/>
    <w:rsid w:val="002E3225"/>
    <w:rsid w:val="00307304"/>
    <w:rsid w:val="00475214"/>
    <w:rsid w:val="004A073C"/>
    <w:rsid w:val="006262DE"/>
    <w:rsid w:val="006A4535"/>
    <w:rsid w:val="007657E4"/>
    <w:rsid w:val="007B3E92"/>
    <w:rsid w:val="007C024E"/>
    <w:rsid w:val="0083532D"/>
    <w:rsid w:val="009D5B95"/>
    <w:rsid w:val="00A44644"/>
    <w:rsid w:val="00A8337E"/>
    <w:rsid w:val="00B247D1"/>
    <w:rsid w:val="00B3244A"/>
    <w:rsid w:val="00C279CD"/>
    <w:rsid w:val="00C315E7"/>
    <w:rsid w:val="00CA18C1"/>
    <w:rsid w:val="00D236D4"/>
    <w:rsid w:val="00D767E4"/>
    <w:rsid w:val="00DA2AF0"/>
    <w:rsid w:val="00EA2E82"/>
    <w:rsid w:val="00F74A6E"/>
    <w:rsid w:val="00FC57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40AE4"/>
  <w15:docId w15:val="{011C40F4-C69F-41D0-88E5-A3A99638A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7521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C553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C553C"/>
    <w:rPr>
      <w:rFonts w:ascii="Tahoma" w:hAnsi="Tahoma" w:cs="Tahoma"/>
      <w:sz w:val="16"/>
      <w:szCs w:val="16"/>
    </w:rPr>
  </w:style>
  <w:style w:type="paragraph" w:styleId="Lijstalinea">
    <w:name w:val="List Paragraph"/>
    <w:basedOn w:val="Standaard"/>
    <w:uiPriority w:val="34"/>
    <w:qFormat/>
    <w:rsid w:val="00B247D1"/>
    <w:pPr>
      <w:spacing w:after="160" w:line="259" w:lineRule="auto"/>
      <w:ind w:left="720"/>
      <w:contextualSpacing/>
    </w:pPr>
    <w:rPr>
      <w:rFonts w:ascii="Arial" w:hAnsi="Arial" w:cs="Arial"/>
      <w:sz w:val="20"/>
      <w:szCs w:val="20"/>
    </w:rPr>
  </w:style>
  <w:style w:type="character" w:styleId="Verwijzingopmerking">
    <w:name w:val="annotation reference"/>
    <w:basedOn w:val="Standaardalinea-lettertype"/>
    <w:uiPriority w:val="99"/>
    <w:semiHidden/>
    <w:unhideWhenUsed/>
    <w:rsid w:val="00B247D1"/>
    <w:rPr>
      <w:sz w:val="16"/>
      <w:szCs w:val="16"/>
    </w:rPr>
  </w:style>
  <w:style w:type="paragraph" w:styleId="Tekstopmerking">
    <w:name w:val="annotation text"/>
    <w:basedOn w:val="Standaard"/>
    <w:link w:val="TekstopmerkingChar"/>
    <w:uiPriority w:val="99"/>
    <w:semiHidden/>
    <w:unhideWhenUsed/>
    <w:rsid w:val="00B247D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247D1"/>
    <w:rPr>
      <w:sz w:val="20"/>
      <w:szCs w:val="20"/>
    </w:rPr>
  </w:style>
  <w:style w:type="paragraph" w:styleId="Onderwerpvanopmerking">
    <w:name w:val="annotation subject"/>
    <w:basedOn w:val="Tekstopmerking"/>
    <w:next w:val="Tekstopmerking"/>
    <w:link w:val="OnderwerpvanopmerkingChar"/>
    <w:uiPriority w:val="99"/>
    <w:semiHidden/>
    <w:unhideWhenUsed/>
    <w:rsid w:val="00B247D1"/>
    <w:rPr>
      <w:b/>
      <w:bCs/>
    </w:rPr>
  </w:style>
  <w:style w:type="character" w:customStyle="1" w:styleId="OnderwerpvanopmerkingChar">
    <w:name w:val="Onderwerp van opmerking Char"/>
    <w:basedOn w:val="TekstopmerkingChar"/>
    <w:link w:val="Onderwerpvanopmerking"/>
    <w:uiPriority w:val="99"/>
    <w:semiHidden/>
    <w:rsid w:val="00B247D1"/>
    <w:rPr>
      <w:b/>
      <w:bCs/>
      <w:sz w:val="20"/>
      <w:szCs w:val="20"/>
    </w:rPr>
  </w:style>
  <w:style w:type="table" w:styleId="Tabelraster">
    <w:name w:val="Table Grid"/>
    <w:basedOn w:val="Standaardtabel"/>
    <w:uiPriority w:val="59"/>
    <w:rsid w:val="00B24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bd5f52-64ed-4fc4-884c-0f19800f8436">
      <Terms xmlns="http://schemas.microsoft.com/office/infopath/2007/PartnerControls"/>
    </lcf76f155ced4ddcb4097134ff3c332f>
    <TaxCatchAll xmlns="964a800b-b4a7-4452-9e86-e037e35178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02DF8182E42049A6E36799A0B8D7B6" ma:contentTypeVersion="14" ma:contentTypeDescription="Een nieuw document maken." ma:contentTypeScope="" ma:versionID="2e77f56a2b33ddde6ac1673dce8f161c">
  <xsd:schema xmlns:xsd="http://www.w3.org/2001/XMLSchema" xmlns:xs="http://www.w3.org/2001/XMLSchema" xmlns:p="http://schemas.microsoft.com/office/2006/metadata/properties" xmlns:ns2="cebd5f52-64ed-4fc4-884c-0f19800f8436" xmlns:ns3="964a800b-b4a7-4452-9e86-e037e3517839" targetNamespace="http://schemas.microsoft.com/office/2006/metadata/properties" ma:root="true" ma:fieldsID="e073c0ec6f28f66305da820b183cddbb" ns2:_="" ns3:_="">
    <xsd:import namespace="cebd5f52-64ed-4fc4-884c-0f19800f8436"/>
    <xsd:import namespace="964a800b-b4a7-4452-9e86-e037e35178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d5f52-64ed-4fc4-884c-0f19800f8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42604f0b-1d25-4e32-a8f9-472ee589a9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4a800b-b4a7-4452-9e86-e037e351783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4b52a67-2702-4427-bb58-9981c183602b}" ma:internalName="TaxCatchAll" ma:showField="CatchAllData" ma:web="964a800b-b4a7-4452-9e86-e037e35178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DA71DD-3DF1-4E38-9E8B-4973265D0E17}">
  <ds:schemaRefs>
    <ds:schemaRef ds:uri="http://schemas.microsoft.com/sharepoint/v3/contenttype/forms"/>
  </ds:schemaRefs>
</ds:datastoreItem>
</file>

<file path=customXml/itemProps2.xml><?xml version="1.0" encoding="utf-8"?>
<ds:datastoreItem xmlns:ds="http://schemas.openxmlformats.org/officeDocument/2006/customXml" ds:itemID="{4DD1E212-3FEF-4064-8724-B56ED0FD5371}">
  <ds:schemaRefs>
    <ds:schemaRef ds:uri="http://schemas.microsoft.com/office/2006/metadata/properties"/>
    <ds:schemaRef ds:uri="http://schemas.microsoft.com/office/infopath/2007/PartnerControls"/>
    <ds:schemaRef ds:uri="cebd5f52-64ed-4fc4-884c-0f19800f8436"/>
    <ds:schemaRef ds:uri="964a800b-b4a7-4452-9e86-e037e3517839"/>
  </ds:schemaRefs>
</ds:datastoreItem>
</file>

<file path=customXml/itemProps3.xml><?xml version="1.0" encoding="utf-8"?>
<ds:datastoreItem xmlns:ds="http://schemas.openxmlformats.org/officeDocument/2006/customXml" ds:itemID="{F5046271-D9C4-4A5D-B3A8-2BA15E9DB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d5f52-64ed-4fc4-884c-0f19800f8436"/>
    <ds:schemaRef ds:uri="964a800b-b4a7-4452-9e86-e037e35178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234</Words>
  <Characters>1288</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Jannemarie Vierbergen - Hakvoort</dc:creator>
  <cp:lastModifiedBy>J.M. Vierbergen</cp:lastModifiedBy>
  <cp:revision>3</cp:revision>
  <dcterms:created xsi:type="dcterms:W3CDTF">2023-08-14T08:09:00Z</dcterms:created>
  <dcterms:modified xsi:type="dcterms:W3CDTF">2023-08-14T08:10:00Z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0x0101008002DF8182E42049A6E36799A0B8D7B6</vt:lpwstr>
  </property>
</Properties>
</file>